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60" w:rsidRPr="00EC4AF0" w:rsidRDefault="00453C60" w:rsidP="00EC4AF0">
      <w:pPr>
        <w:spacing w:after="0" w:line="240" w:lineRule="auto"/>
        <w:ind w:left="0" w:right="0" w:firstLine="0"/>
        <w:jc w:val="center"/>
        <w:rPr>
          <w:b/>
          <w:sz w:val="28"/>
          <w:szCs w:val="28"/>
        </w:rPr>
      </w:pPr>
      <w:r w:rsidRPr="00EC4AF0">
        <w:rPr>
          <w:b/>
          <w:sz w:val="28"/>
          <w:szCs w:val="28"/>
        </w:rPr>
        <w:t xml:space="preserve">Краткая презентация основной образовательной программы  дошкольного образования «Мозаика» </w:t>
      </w:r>
    </w:p>
    <w:p w:rsidR="00453C60" w:rsidRPr="00FA67F1" w:rsidRDefault="00453C60" w:rsidP="00EC4AF0">
      <w:pPr>
        <w:spacing w:after="0" w:line="240" w:lineRule="auto"/>
        <w:ind w:left="0" w:right="0" w:firstLine="0"/>
        <w:jc w:val="center"/>
        <w:rPr>
          <w:sz w:val="22"/>
          <w:szCs w:val="28"/>
        </w:rPr>
      </w:pPr>
      <w:r>
        <w:rPr>
          <w:rStyle w:val="fontstyle01"/>
          <w:rFonts w:ascii="Times New Roman" w:hAnsi="Times New Roman"/>
          <w:szCs w:val="28"/>
        </w:rPr>
        <w:t>Структурного подразделения МАОУ Гагаринская СОШ Гагаринский детский сад</w:t>
      </w:r>
    </w:p>
    <w:p w:rsidR="00453C60" w:rsidRDefault="00453C60" w:rsidP="00EC4AF0">
      <w:pPr>
        <w:spacing w:after="0" w:line="240" w:lineRule="auto"/>
        <w:ind w:left="0" w:right="0" w:firstLine="0"/>
        <w:jc w:val="center"/>
      </w:pPr>
    </w:p>
    <w:p w:rsidR="00453C60" w:rsidRPr="00EC4AF0" w:rsidRDefault="00453C60" w:rsidP="00FA67F1">
      <w:pPr>
        <w:pStyle w:val="Heading1"/>
        <w:tabs>
          <w:tab w:val="center" w:pos="3466"/>
        </w:tabs>
        <w:spacing w:after="0" w:line="240" w:lineRule="auto"/>
        <w:ind w:left="0" w:firstLine="0"/>
        <w:jc w:val="center"/>
        <w:rPr>
          <w:szCs w:val="24"/>
        </w:rPr>
      </w:pPr>
      <w:r w:rsidRPr="00EC4AF0">
        <w:rPr>
          <w:szCs w:val="24"/>
        </w:rPr>
        <w:t>Цели и задачи реализации Программы «Мозаика»</w:t>
      </w:r>
    </w:p>
    <w:p w:rsidR="00453C60" w:rsidRDefault="00453C60" w:rsidP="00EC4AF0">
      <w:pPr>
        <w:spacing w:after="0" w:line="240" w:lineRule="auto"/>
        <w:ind w:left="0" w:right="0"/>
        <w:rPr>
          <w:szCs w:val="24"/>
        </w:rPr>
      </w:pP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>
        <w:rPr>
          <w:szCs w:val="24"/>
        </w:rPr>
        <w:t xml:space="preserve"> О</w:t>
      </w:r>
      <w:r w:rsidRPr="00EC4AF0">
        <w:rPr>
          <w:szCs w:val="24"/>
        </w:rPr>
        <w:t>сновная образовательная программа дошкольного образования «Мозаика» (далее — Программа, Программа «Мозаика») разработана в соответствии с требованиями Федерального государственного образовательного стандарта дошкольного образования (ФГОС ДО), утверждённого Приказом Министерства образования и науки Российской Федерации от 17 октя</w:t>
      </w:r>
      <w:r>
        <w:rPr>
          <w:szCs w:val="24"/>
        </w:rPr>
        <w:t xml:space="preserve">бря 2013 года № 1155 г. (ред. 21.01.2019г) </w:t>
      </w:r>
      <w:r>
        <w:t>Программа обеспечивает разностороннее развитие личности детей дошкольного возраста ( от 3 до 7 лет) с учетом их возрастных и индивидуальных особенностей в различных видах деятельности.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Программа «Мозаика» включает в себя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 (далее — образовательные области) — социально-коммуникативному, познавательному, речевому, художественно-эстетическому и физическому. Задачи по формированию физических, интеллектуальных и личностных качеств детей решаются </w:t>
      </w:r>
      <w:r>
        <w:rPr>
          <w:szCs w:val="24"/>
        </w:rPr>
        <w:t>интегрировано,</w:t>
      </w:r>
      <w:r w:rsidRPr="00EC4AF0">
        <w:rPr>
          <w:szCs w:val="24"/>
        </w:rPr>
        <w:t xml:space="preserve"> в ходе освоения всех образовательных областей наряду с задачами, отражающими специфику каждой образовательной области.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Программа определяет целевые ориентиры, содержание и организацию образовательного процесса для детей дошкольного возраста и направлена, в соответствии с требованиями ФГОС ДО (раздел II «Требования к структуре образовательной программы и</w:t>
      </w:r>
      <w:r>
        <w:rPr>
          <w:szCs w:val="24"/>
        </w:rPr>
        <w:t xml:space="preserve"> </w:t>
      </w:r>
      <w:r w:rsidRPr="00EC4AF0">
        <w:rPr>
          <w:szCs w:val="24"/>
        </w:rPr>
        <w:t xml:space="preserve">её объёму», п. 2.3—2.4),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Таким образом, </w:t>
      </w:r>
      <w:r w:rsidRPr="00EC4AF0">
        <w:rPr>
          <w:b/>
          <w:szCs w:val="24"/>
        </w:rPr>
        <w:t>целью</w:t>
      </w:r>
      <w:r w:rsidRPr="00EC4AF0">
        <w:rPr>
          <w:szCs w:val="24"/>
        </w:rPr>
        <w:t xml:space="preserve"> Программы «Мозаика» является: расширение возможностей развития личностного потенциала и способностей каждого ребёнка дошкольного возраста. </w:t>
      </w:r>
    </w:p>
    <w:p w:rsidR="00453C60" w:rsidRPr="00EC4AF0" w:rsidRDefault="00453C60" w:rsidP="00FA67F1">
      <w:pPr>
        <w:tabs>
          <w:tab w:val="center" w:pos="4260"/>
        </w:tabs>
        <w:spacing w:after="0" w:line="240" w:lineRule="auto"/>
        <w:ind w:left="0" w:right="0" w:firstLine="0"/>
        <w:jc w:val="left"/>
        <w:rPr>
          <w:szCs w:val="24"/>
        </w:rPr>
      </w:pPr>
      <w:r w:rsidRPr="00EC4AF0">
        <w:rPr>
          <w:szCs w:val="24"/>
        </w:rPr>
        <w:t xml:space="preserve">Программа «Мозаика» направлена на реализацию следующих </w:t>
      </w:r>
      <w:r w:rsidRPr="00EC4AF0">
        <w:rPr>
          <w:b/>
          <w:szCs w:val="24"/>
        </w:rPr>
        <w:t>задач</w:t>
      </w:r>
      <w:r w:rsidRPr="00EC4AF0">
        <w:rPr>
          <w:szCs w:val="24"/>
        </w:rPr>
        <w:t xml:space="preserve">: </w:t>
      </w:r>
    </w:p>
    <w:p w:rsidR="00453C60" w:rsidRPr="00EC4AF0" w:rsidRDefault="00453C60" w:rsidP="00FA67F1">
      <w:pPr>
        <w:pStyle w:val="ListParagraph"/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обеспечить условия для здорового образа жизни и безопасности ребёнка; </w:t>
      </w:r>
    </w:p>
    <w:p w:rsidR="00453C60" w:rsidRPr="00EC4AF0" w:rsidRDefault="00453C60" w:rsidP="00FA67F1">
      <w:pPr>
        <w:pStyle w:val="ListParagraph"/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приобщить детей через соответствующие их индивидуально-возрастным особенностям виды деятельности к социокультурным нормам, традициям семьи, общества государства; </w:t>
      </w:r>
    </w:p>
    <w:p w:rsidR="00453C60" w:rsidRPr="00EC4AF0" w:rsidRDefault="00453C60" w:rsidP="00FA67F1">
      <w:pPr>
        <w:pStyle w:val="ListParagraph"/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развить  интерес и мотивацию детей к познанию мира и творчеству; </w:t>
      </w:r>
    </w:p>
    <w:p w:rsidR="00453C60" w:rsidRPr="00EC4AF0" w:rsidRDefault="00453C60" w:rsidP="00FA67F1">
      <w:pPr>
        <w:pStyle w:val="ListParagraph"/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реализовать вариативные образовательные программы; </w:t>
      </w:r>
    </w:p>
    <w:p w:rsidR="00453C60" w:rsidRPr="00EC4AF0" w:rsidRDefault="00453C60" w:rsidP="00FA67F1">
      <w:pPr>
        <w:pStyle w:val="ListParagraph"/>
        <w:numPr>
          <w:ilvl w:val="0"/>
          <w:numId w:val="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соблюдать права ребёнка, родителей (законных представителей) и других участников образовательного процесса. </w:t>
      </w:r>
    </w:p>
    <w:p w:rsidR="00453C60" w:rsidRPr="00EC4AF0" w:rsidRDefault="00453C60" w:rsidP="00FA67F1">
      <w:pPr>
        <w:tabs>
          <w:tab w:val="right" w:pos="9360"/>
        </w:tabs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Программа нацелена на создание следующих </w:t>
      </w:r>
      <w:r w:rsidRPr="00EC4AF0">
        <w:rPr>
          <w:b/>
          <w:szCs w:val="24"/>
        </w:rPr>
        <w:t>психолого-педагогических условий</w:t>
      </w:r>
      <w:r w:rsidRPr="00EC4AF0">
        <w:rPr>
          <w:szCs w:val="24"/>
        </w:rPr>
        <w:t xml:space="preserve">: </w:t>
      </w:r>
    </w:p>
    <w:p w:rsidR="00453C60" w:rsidRPr="00EC4AF0" w:rsidRDefault="00453C60" w:rsidP="00FA67F1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личностно ориентированного взаимодействия взрослых с детьми; </w:t>
      </w:r>
    </w:p>
    <w:p w:rsidR="00453C60" w:rsidRPr="00EC4AF0" w:rsidRDefault="00453C60" w:rsidP="00FA67F1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полноценного общения ребёнка со сверстниками, старшими и младшими детьми; </w:t>
      </w:r>
    </w:p>
    <w:p w:rsidR="00453C60" w:rsidRPr="00EC4AF0" w:rsidRDefault="00453C60" w:rsidP="00FA67F1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разработку развивающих педагогических технологий, соответствующих возрасту и опирающихся на усвоение культурных средств деятельности в определённом возрасте; </w:t>
      </w:r>
    </w:p>
    <w:p w:rsidR="00453C60" w:rsidRPr="00EC4AF0" w:rsidRDefault="00453C60" w:rsidP="00FA67F1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разработку развивающей предметно-пространственной среды, обеспечивающей коммуникативную, игровую, познавательную, речевую, физическую, творческую деятельность детей в соответствии с возрастом; </w:t>
      </w:r>
    </w:p>
    <w:p w:rsidR="00453C60" w:rsidRPr="00EC4AF0" w:rsidRDefault="00453C60" w:rsidP="00FA67F1">
      <w:pPr>
        <w:pStyle w:val="ListParagraph"/>
        <w:numPr>
          <w:ilvl w:val="0"/>
          <w:numId w:val="10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>возможности выбора для всех субъектов образования (педагогов, детей, родителей (зако</w:t>
      </w:r>
      <w:r>
        <w:rPr>
          <w:szCs w:val="24"/>
        </w:rPr>
        <w:t xml:space="preserve">нных представителей) </w:t>
      </w:r>
      <w:r w:rsidRPr="00EC4AF0">
        <w:rPr>
          <w:szCs w:val="24"/>
        </w:rPr>
        <w:t xml:space="preserve">образовательных программ, педагогических технологий и видов деятельности.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В соответствии со статьёй 64 (п. 1) Федерального закона «Об образовании в Российской Федерации» (№ 273-ФЗ, от 29 декабря 2012 г.) Программа направлена также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нарушений в физическом и психическом развитии.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В Программе заложены основополагающие принципы, цели и задачи образования, дающие возможность для творческого использования педагогами различных педагогических технологий, игр. Во всех ситуациях взаимодействия с ребёнком воспитатель - проводник общечеловеческого и собственного опыта, гуманистического отношения к людям, социокультурных норм. </w:t>
      </w:r>
    </w:p>
    <w:p w:rsidR="00453C60" w:rsidRPr="00EC4AF0" w:rsidRDefault="00453C60" w:rsidP="00FA67F1">
      <w:pPr>
        <w:tabs>
          <w:tab w:val="right" w:pos="9360"/>
        </w:tabs>
        <w:spacing w:after="0" w:line="240" w:lineRule="auto"/>
        <w:ind w:left="0" w:right="0" w:firstLine="0"/>
        <w:jc w:val="center"/>
        <w:rPr>
          <w:szCs w:val="24"/>
        </w:rPr>
      </w:pPr>
      <w:r w:rsidRPr="00EC4AF0">
        <w:rPr>
          <w:b/>
          <w:szCs w:val="24"/>
        </w:rPr>
        <w:t>Принципы и подходы к формированию и реализации Программы «Мозаика»:</w:t>
      </w:r>
    </w:p>
    <w:p w:rsidR="00453C60" w:rsidRPr="00EC4AF0" w:rsidRDefault="00453C60" w:rsidP="00FA67F1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Сохранение уникальности и самоценности дошкольного детства как важного этапа в общем развитии человека. </w:t>
      </w:r>
    </w:p>
    <w:p w:rsidR="00453C60" w:rsidRPr="00EC4AF0" w:rsidRDefault="00453C60" w:rsidP="00FA67F1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Поддержка специфики и разнообразия дошкольного детства. </w:t>
      </w:r>
    </w:p>
    <w:p w:rsidR="00453C60" w:rsidRPr="00EC4AF0" w:rsidRDefault="00453C60" w:rsidP="00FA67F1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деятельности. </w:t>
      </w:r>
    </w:p>
    <w:p w:rsidR="00453C60" w:rsidRPr="00EC4AF0" w:rsidRDefault="00453C60" w:rsidP="00FA67F1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Создание благоприятной социальной ситуации развития каждого ребёнка в соответствии с его возрастными и индивидуальными особенностями и склонностями. </w:t>
      </w:r>
    </w:p>
    <w:p w:rsidR="00453C60" w:rsidRPr="00EC4AF0" w:rsidRDefault="00453C60" w:rsidP="00FA67F1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Личностно развивающий и гуманистический характер содействии сотрудничества детей и взрослых в процессе развития детей и их взаимодействия с людьми, культурой и окружающим миром. </w:t>
      </w:r>
    </w:p>
    <w:p w:rsidR="00453C60" w:rsidRPr="00EC4AF0" w:rsidRDefault="00453C60" w:rsidP="00FA67F1">
      <w:pPr>
        <w:pStyle w:val="ListParagraph"/>
        <w:numPr>
          <w:ilvl w:val="0"/>
          <w:numId w:val="11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Вариативность организации дошкольного образования.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Программа «Мозаика» разработана на основе культурно-исторического и системно-деятельностного подходов, являющихся методологией ФГОС ДО. </w:t>
      </w:r>
    </w:p>
    <w:p w:rsidR="00453C60" w:rsidRPr="00EC4AF0" w:rsidRDefault="00453C60" w:rsidP="00FA67F1">
      <w:pPr>
        <w:pStyle w:val="Heading1"/>
        <w:tabs>
          <w:tab w:val="center" w:pos="3929"/>
        </w:tabs>
        <w:spacing w:after="0" w:line="240" w:lineRule="auto"/>
        <w:ind w:left="0" w:firstLine="0"/>
        <w:jc w:val="center"/>
        <w:rPr>
          <w:szCs w:val="24"/>
        </w:rPr>
      </w:pPr>
      <w:r w:rsidRPr="00EC4AF0">
        <w:rPr>
          <w:szCs w:val="24"/>
        </w:rPr>
        <w:t>Планирование и принципы образовательной деятельности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Планирование составляет одну из основ правильной организации жизни детей в детском саду. Оно строится на анализе достигнутых успехов всей группы и индивидуально каждого ребёнка.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Основу планирования составляют комплексные образовательные задачи на определённый промежуток времени (в соответствии с примерным комплексно</w:t>
      </w:r>
      <w:r>
        <w:rPr>
          <w:szCs w:val="24"/>
        </w:rPr>
        <w:t>-</w:t>
      </w:r>
      <w:r w:rsidRPr="00EC4AF0">
        <w:rPr>
          <w:szCs w:val="24"/>
        </w:rPr>
        <w:t xml:space="preserve">тематическим планированием на неделю). Образовательные задачи объединяют проектирование предметно-развивающей среды и разработку содержания деятельности и  общения педагога с детьми и их родителями.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Недельное планирование строится на основе образовательных задач, сформулированных на годовой временной период.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Планирование образовательного процесса строится с учётом следующих </w:t>
      </w:r>
      <w:r w:rsidRPr="00EC4AF0">
        <w:rPr>
          <w:b/>
          <w:szCs w:val="24"/>
        </w:rPr>
        <w:t>принципов:</w:t>
      </w:r>
    </w:p>
    <w:p w:rsidR="00453C60" w:rsidRPr="00EC4AF0" w:rsidRDefault="00453C60" w:rsidP="00FA67F1">
      <w:pPr>
        <w:numPr>
          <w:ilvl w:val="0"/>
          <w:numId w:val="3"/>
        </w:numPr>
        <w:spacing w:after="0" w:line="240" w:lineRule="auto"/>
        <w:ind w:left="0" w:right="0" w:hanging="139"/>
        <w:jc w:val="left"/>
        <w:rPr>
          <w:szCs w:val="24"/>
        </w:rPr>
      </w:pPr>
      <w:r w:rsidRPr="00EC4AF0">
        <w:rPr>
          <w:szCs w:val="24"/>
        </w:rPr>
        <w:t xml:space="preserve">последовательности, </w:t>
      </w:r>
    </w:p>
    <w:p w:rsidR="00453C60" w:rsidRPr="00EC4AF0" w:rsidRDefault="00453C60" w:rsidP="00FA67F1">
      <w:pPr>
        <w:numPr>
          <w:ilvl w:val="0"/>
          <w:numId w:val="3"/>
        </w:numPr>
        <w:spacing w:after="0" w:line="240" w:lineRule="auto"/>
        <w:ind w:left="0" w:right="0" w:hanging="139"/>
        <w:jc w:val="left"/>
        <w:rPr>
          <w:szCs w:val="24"/>
        </w:rPr>
      </w:pPr>
      <w:r w:rsidRPr="00EC4AF0">
        <w:rPr>
          <w:szCs w:val="24"/>
        </w:rPr>
        <w:t xml:space="preserve">интеграции, </w:t>
      </w:r>
    </w:p>
    <w:p w:rsidR="00453C60" w:rsidRPr="00EC4AF0" w:rsidRDefault="00453C60" w:rsidP="00FA67F1">
      <w:pPr>
        <w:numPr>
          <w:ilvl w:val="0"/>
          <w:numId w:val="3"/>
        </w:numPr>
        <w:spacing w:after="0" w:line="240" w:lineRule="auto"/>
        <w:ind w:left="0" w:right="0" w:hanging="139"/>
        <w:jc w:val="left"/>
        <w:rPr>
          <w:szCs w:val="24"/>
        </w:rPr>
      </w:pPr>
      <w:r w:rsidRPr="00EC4AF0">
        <w:rPr>
          <w:szCs w:val="24"/>
        </w:rPr>
        <w:t xml:space="preserve">комплексно-тематический принцип. 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Освоение тематического содержания программы начинается с «погружения» ребёнка в мир образов природы, предметов, явлений окружающего мира.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Планирование и организация работы с детьми дошкольного возраста осуществляются на основе модели ступенчатой интеграции постижения образов окружающего мира по соответствующим темам. </w:t>
      </w:r>
    </w:p>
    <w:p w:rsidR="00453C60" w:rsidRPr="00EC4AF0" w:rsidRDefault="00453C60" w:rsidP="00FA67F1">
      <w:pPr>
        <w:tabs>
          <w:tab w:val="center" w:pos="3269"/>
        </w:tabs>
        <w:spacing w:after="0" w:line="240" w:lineRule="auto"/>
        <w:ind w:left="0" w:right="0" w:firstLine="0"/>
        <w:jc w:val="left"/>
        <w:rPr>
          <w:szCs w:val="24"/>
        </w:rPr>
      </w:pPr>
      <w:r w:rsidRPr="00EC4AF0">
        <w:rPr>
          <w:b/>
          <w:szCs w:val="24"/>
        </w:rPr>
        <w:tab/>
        <w:t xml:space="preserve">Модель </w:t>
      </w:r>
      <w:r w:rsidRPr="00EC4AF0">
        <w:rPr>
          <w:szCs w:val="24"/>
        </w:rPr>
        <w:t>состоит из четырёх структурных единиц:</w:t>
      </w:r>
    </w:p>
    <w:p w:rsidR="00453C60" w:rsidRPr="00EC4AF0" w:rsidRDefault="00453C60" w:rsidP="00FA67F1">
      <w:pPr>
        <w:numPr>
          <w:ilvl w:val="0"/>
          <w:numId w:val="4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увидеть (наблюдение за миром); </w:t>
      </w:r>
    </w:p>
    <w:p w:rsidR="00453C60" w:rsidRPr="00EC4AF0" w:rsidRDefault="00453C60" w:rsidP="00FA67F1">
      <w:pPr>
        <w:numPr>
          <w:ilvl w:val="0"/>
          <w:numId w:val="4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услышать (звуки окружения); </w:t>
      </w:r>
    </w:p>
    <w:p w:rsidR="00453C60" w:rsidRPr="00EC4AF0" w:rsidRDefault="00453C60" w:rsidP="00FA67F1">
      <w:pPr>
        <w:numPr>
          <w:ilvl w:val="0"/>
          <w:numId w:val="4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обыграть (телом, умом, лицом — пантомима, пластика); </w:t>
      </w:r>
    </w:p>
    <w:p w:rsidR="00453C60" w:rsidRPr="00EC4AF0" w:rsidRDefault="00453C60" w:rsidP="00FA67F1">
      <w:pPr>
        <w:numPr>
          <w:ilvl w:val="0"/>
          <w:numId w:val="4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создать (самостоятельная деятельность). </w:t>
      </w:r>
    </w:p>
    <w:p w:rsidR="00453C60" w:rsidRPr="00EC4AF0" w:rsidRDefault="00453C60" w:rsidP="00FA67F1">
      <w:pPr>
        <w:tabs>
          <w:tab w:val="center" w:pos="4656"/>
        </w:tabs>
        <w:spacing w:after="0" w:line="240" w:lineRule="auto"/>
        <w:ind w:left="0" w:right="0" w:firstLine="0"/>
        <w:jc w:val="left"/>
        <w:rPr>
          <w:szCs w:val="24"/>
        </w:rPr>
      </w:pPr>
      <w:r w:rsidRPr="00EC4AF0">
        <w:rPr>
          <w:b/>
          <w:szCs w:val="24"/>
        </w:rPr>
        <w:t xml:space="preserve">Структура </w:t>
      </w:r>
      <w:r w:rsidRPr="00EC4AF0">
        <w:rPr>
          <w:szCs w:val="24"/>
        </w:rPr>
        <w:t>примерного комплексно-тематического планирования</w:t>
      </w:r>
      <w:r>
        <w:rPr>
          <w:szCs w:val="24"/>
        </w:rPr>
        <w:t xml:space="preserve"> </w:t>
      </w:r>
      <w:r w:rsidRPr="00EC4AF0">
        <w:rPr>
          <w:szCs w:val="24"/>
        </w:rPr>
        <w:t>включает:</w:t>
      </w:r>
    </w:p>
    <w:p w:rsidR="00453C60" w:rsidRPr="00EC4AF0" w:rsidRDefault="00453C60" w:rsidP="00FA67F1">
      <w:pPr>
        <w:numPr>
          <w:ilvl w:val="0"/>
          <w:numId w:val="4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сквозную тему каждого месяца, объединяющую все способы познания; </w:t>
      </w:r>
    </w:p>
    <w:p w:rsidR="00453C60" w:rsidRPr="00EC4AF0" w:rsidRDefault="00453C60" w:rsidP="00FA67F1">
      <w:pPr>
        <w:numPr>
          <w:ilvl w:val="0"/>
          <w:numId w:val="4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недельные подтемы, которые воспитатель может изменять с учётом инициативы детей; </w:t>
      </w:r>
    </w:p>
    <w:p w:rsidR="00453C60" w:rsidRPr="00EC4AF0" w:rsidRDefault="00453C60" w:rsidP="00FA67F1">
      <w:pPr>
        <w:numPr>
          <w:ilvl w:val="0"/>
          <w:numId w:val="4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формы работы, отражающие соответствующее содержание по решению образовательных задач на основе обобщённой модели: </w:t>
      </w:r>
    </w:p>
    <w:p w:rsidR="00453C60" w:rsidRPr="00EC4AF0" w:rsidRDefault="00453C60" w:rsidP="00FA67F1">
      <w:pPr>
        <w:numPr>
          <w:ilvl w:val="0"/>
          <w:numId w:val="5"/>
        </w:numPr>
        <w:spacing w:after="0" w:line="240" w:lineRule="auto"/>
        <w:ind w:left="0" w:right="0" w:hanging="199"/>
        <w:jc w:val="left"/>
        <w:rPr>
          <w:szCs w:val="24"/>
        </w:rPr>
      </w:pPr>
      <w:r w:rsidRPr="00EC4AF0">
        <w:rPr>
          <w:szCs w:val="24"/>
        </w:rPr>
        <w:t xml:space="preserve">увидеть (наблюдение за окружающей действительностью); </w:t>
      </w:r>
    </w:p>
    <w:p w:rsidR="00453C60" w:rsidRPr="00EC4AF0" w:rsidRDefault="00453C60" w:rsidP="00FA67F1">
      <w:pPr>
        <w:numPr>
          <w:ilvl w:val="0"/>
          <w:numId w:val="5"/>
        </w:numPr>
        <w:spacing w:after="0" w:line="240" w:lineRule="auto"/>
        <w:ind w:left="0" w:right="0" w:hanging="199"/>
        <w:jc w:val="left"/>
        <w:rPr>
          <w:szCs w:val="24"/>
        </w:rPr>
      </w:pPr>
      <w:r w:rsidRPr="00EC4AF0">
        <w:rPr>
          <w:szCs w:val="24"/>
        </w:rPr>
        <w:t xml:space="preserve">услышать (звуки окружения); </w:t>
      </w:r>
    </w:p>
    <w:p w:rsidR="00453C60" w:rsidRPr="00EC4AF0" w:rsidRDefault="00453C60" w:rsidP="00FA67F1">
      <w:pPr>
        <w:numPr>
          <w:ilvl w:val="0"/>
          <w:numId w:val="5"/>
        </w:numPr>
        <w:spacing w:after="0" w:line="240" w:lineRule="auto"/>
        <w:ind w:left="0" w:right="0" w:hanging="199"/>
        <w:jc w:val="left"/>
        <w:rPr>
          <w:szCs w:val="24"/>
        </w:rPr>
      </w:pPr>
      <w:r w:rsidRPr="00EC4AF0">
        <w:rPr>
          <w:szCs w:val="24"/>
        </w:rPr>
        <w:t xml:space="preserve">обыграть (телом, умом, лицом — пантомима, пластика); -  создать (самостоятельная деятельность).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В рамках каждой темы месяца рекомендуется проводить кульминационное событие, которое становится проектом, объединяющим все виды деятельности: праздник, выставку, встречу с интересным человеком, игровое шоу и т.п. </w:t>
      </w:r>
    </w:p>
    <w:p w:rsidR="00453C60" w:rsidRPr="00EC4AF0" w:rsidRDefault="00453C60" w:rsidP="00FA67F1">
      <w:pPr>
        <w:pStyle w:val="Heading1"/>
        <w:tabs>
          <w:tab w:val="center" w:pos="3026"/>
        </w:tabs>
        <w:spacing w:after="0" w:line="240" w:lineRule="auto"/>
        <w:ind w:left="0" w:firstLine="0"/>
        <w:jc w:val="center"/>
        <w:rPr>
          <w:szCs w:val="24"/>
        </w:rPr>
      </w:pPr>
      <w:r w:rsidRPr="00EC4AF0">
        <w:rPr>
          <w:szCs w:val="24"/>
        </w:rPr>
        <w:t>Приоритетные направления деятельности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Программа «Мозаика» в соответствии с требованиями ФГОС ДО (раздел II. Требования к структуре образовательной программы дошкольного образования и её объёму, п. 2.6) решает задачи развития детей в пяти образовательных областях: </w:t>
      </w:r>
    </w:p>
    <w:p w:rsidR="00453C60" w:rsidRPr="00EC4AF0" w:rsidRDefault="00453C60" w:rsidP="00FA67F1">
      <w:pPr>
        <w:numPr>
          <w:ilvl w:val="0"/>
          <w:numId w:val="6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социально-коммуникативного развития; </w:t>
      </w:r>
    </w:p>
    <w:p w:rsidR="00453C60" w:rsidRPr="00EC4AF0" w:rsidRDefault="00453C60" w:rsidP="00FA67F1">
      <w:pPr>
        <w:numPr>
          <w:ilvl w:val="0"/>
          <w:numId w:val="6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познавательного развития; </w:t>
      </w:r>
    </w:p>
    <w:p w:rsidR="00453C60" w:rsidRPr="00EC4AF0" w:rsidRDefault="00453C60" w:rsidP="00FA67F1">
      <w:pPr>
        <w:numPr>
          <w:ilvl w:val="0"/>
          <w:numId w:val="6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речевого развития; </w:t>
      </w:r>
    </w:p>
    <w:p w:rsidR="00453C60" w:rsidRPr="00EC4AF0" w:rsidRDefault="00453C60" w:rsidP="00FA67F1">
      <w:pPr>
        <w:numPr>
          <w:ilvl w:val="0"/>
          <w:numId w:val="6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художественно-эстетического развития; </w:t>
      </w:r>
    </w:p>
    <w:p w:rsidR="00453C60" w:rsidRPr="00EC4AF0" w:rsidRDefault="00453C60" w:rsidP="00FA67F1">
      <w:pPr>
        <w:numPr>
          <w:ilvl w:val="0"/>
          <w:numId w:val="6"/>
        </w:numPr>
        <w:spacing w:after="0" w:line="240" w:lineRule="auto"/>
        <w:ind w:left="0" w:right="0" w:firstLine="566"/>
        <w:jc w:val="left"/>
        <w:rPr>
          <w:szCs w:val="24"/>
        </w:rPr>
      </w:pPr>
      <w:r w:rsidRPr="00EC4AF0">
        <w:rPr>
          <w:szCs w:val="24"/>
        </w:rPr>
        <w:t xml:space="preserve">физического развития. </w:t>
      </w:r>
    </w:p>
    <w:p w:rsidR="00453C60" w:rsidRPr="00EC4AF0" w:rsidRDefault="00453C60" w:rsidP="00FA67F1">
      <w:pPr>
        <w:spacing w:after="0" w:line="240" w:lineRule="auto"/>
        <w:ind w:left="0" w:right="0" w:firstLine="0"/>
        <w:jc w:val="left"/>
        <w:rPr>
          <w:szCs w:val="24"/>
        </w:rPr>
      </w:pPr>
      <w:r w:rsidRPr="00EC4AF0">
        <w:rPr>
          <w:b/>
          <w:szCs w:val="24"/>
        </w:rPr>
        <w:t xml:space="preserve"> Область социально-коммуникативного развития</w:t>
      </w:r>
      <w:r w:rsidRPr="00EC4AF0">
        <w:rPr>
          <w:szCs w:val="24"/>
        </w:rPr>
        <w:t xml:space="preserve"> включает следующие приоритетные направления организации жизнедеятельности детей: </w:t>
      </w:r>
    </w:p>
    <w:p w:rsidR="00453C60" w:rsidRPr="00EC4AF0" w:rsidRDefault="00453C60" w:rsidP="00FA67F1">
      <w:pPr>
        <w:pStyle w:val="ListParagraph"/>
        <w:numPr>
          <w:ilvl w:val="0"/>
          <w:numId w:val="12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овладение коммуникативной деятельностью и элементарными общепринятыми нормами и правилами поведения в социуме, а именно: </w:t>
      </w:r>
    </w:p>
    <w:p w:rsidR="00453C60" w:rsidRPr="00EC4AF0" w:rsidRDefault="00453C60" w:rsidP="00FA67F1">
      <w:pPr>
        <w:pStyle w:val="ListParagraph"/>
        <w:numPr>
          <w:ilvl w:val="0"/>
          <w:numId w:val="12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453C60" w:rsidRPr="00EC4AF0" w:rsidRDefault="00453C60" w:rsidP="00FA67F1">
      <w:pPr>
        <w:pStyle w:val="ListParagraph"/>
        <w:numPr>
          <w:ilvl w:val="0"/>
          <w:numId w:val="12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овладение элементарной трудовой деятельностью, в том числе формирование позитивных установок к различным видам труда и творчества; </w:t>
      </w:r>
    </w:p>
    <w:p w:rsidR="00453C60" w:rsidRPr="00EC4AF0" w:rsidRDefault="00453C60" w:rsidP="00FA67F1">
      <w:pPr>
        <w:pStyle w:val="ListParagraph"/>
        <w:numPr>
          <w:ilvl w:val="0"/>
          <w:numId w:val="12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овладение основами собственной безопасности и безопасности окружающего мира.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b/>
          <w:szCs w:val="24"/>
        </w:rPr>
        <w:t xml:space="preserve"> Область познавательного развития</w:t>
      </w:r>
      <w:r w:rsidRPr="00EC4AF0">
        <w:rPr>
          <w:szCs w:val="24"/>
        </w:rPr>
        <w:t xml:space="preserve"> включает следующие приоритетные направления организации жизнедеятельности детей: </w:t>
      </w:r>
    </w:p>
    <w:p w:rsidR="00453C60" w:rsidRPr="00EC4AF0" w:rsidRDefault="00453C60" w:rsidP="00FA67F1">
      <w:pPr>
        <w:pStyle w:val="ListParagraph"/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овладение познавательно-исследовательской деятельностью, формирование познавательных действий, становление сознания; </w:t>
      </w:r>
    </w:p>
    <w:p w:rsidR="00453C60" w:rsidRPr="00EC4AF0" w:rsidRDefault="00453C60" w:rsidP="00FA67F1">
      <w:pPr>
        <w:pStyle w:val="ListParagraph"/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развитие интересов детей, любознательности и познавательной мотивации; </w:t>
      </w:r>
    </w:p>
    <w:p w:rsidR="00453C60" w:rsidRPr="00EC4AF0" w:rsidRDefault="00453C60" w:rsidP="00FA67F1">
      <w:pPr>
        <w:pStyle w:val="ListParagraph"/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развитие воображения и творческой активности; </w:t>
      </w:r>
    </w:p>
    <w:p w:rsidR="00453C60" w:rsidRPr="00EC4AF0" w:rsidRDefault="00453C60" w:rsidP="00FA67F1">
      <w:pPr>
        <w:pStyle w:val="ListParagraph"/>
        <w:numPr>
          <w:ilvl w:val="0"/>
          <w:numId w:val="13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b/>
          <w:szCs w:val="24"/>
        </w:rPr>
        <w:t xml:space="preserve"> Область речевого развития</w:t>
      </w:r>
      <w:r w:rsidRPr="00EC4AF0">
        <w:rPr>
          <w:szCs w:val="24"/>
        </w:rPr>
        <w:t xml:space="preserve"> включает следующие приоритетные направления организации жизнедеятельности детей: </w:t>
      </w:r>
    </w:p>
    <w:p w:rsidR="00453C60" w:rsidRPr="00EC4AF0" w:rsidRDefault="00453C60" w:rsidP="00FA67F1">
      <w:pPr>
        <w:pStyle w:val="ListParagraph"/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овладение речью как средством общения и культуры, развитие связной, грамматически правильной диалогической и монологической речи; </w:t>
      </w:r>
    </w:p>
    <w:p w:rsidR="00453C60" w:rsidRPr="00EC4AF0" w:rsidRDefault="00453C60" w:rsidP="00FA67F1">
      <w:pPr>
        <w:pStyle w:val="ListParagraph"/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обогащение активного словаря в процессе восприятия художественной литературы, знакомство с книжной культурой, детской литературой, понимание на слух текстов различных жанров детской литературы; </w:t>
      </w:r>
    </w:p>
    <w:p w:rsidR="00453C60" w:rsidRPr="00EC4AF0" w:rsidRDefault="00453C60" w:rsidP="00FA67F1">
      <w:pPr>
        <w:pStyle w:val="ListParagraph"/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развитие речевого творчества; </w:t>
      </w:r>
    </w:p>
    <w:p w:rsidR="00453C60" w:rsidRPr="00EC4AF0" w:rsidRDefault="00453C60" w:rsidP="00FA67F1">
      <w:pPr>
        <w:pStyle w:val="ListParagraph"/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развитие звуковой и интонационной культуры речи, фонематического слуха; </w:t>
      </w:r>
    </w:p>
    <w:p w:rsidR="00453C60" w:rsidRPr="00EC4AF0" w:rsidRDefault="00453C60" w:rsidP="00FA67F1">
      <w:pPr>
        <w:pStyle w:val="ListParagraph"/>
        <w:numPr>
          <w:ilvl w:val="0"/>
          <w:numId w:val="14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формирование звуковой аналитико-синтетической активности как предпосылки обучения грамоте.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b/>
          <w:szCs w:val="24"/>
        </w:rPr>
        <w:t xml:space="preserve"> Область художественно-эстетического развития</w:t>
      </w:r>
      <w:r w:rsidRPr="00EC4AF0">
        <w:rPr>
          <w:szCs w:val="24"/>
        </w:rPr>
        <w:t xml:space="preserve"> включает следующие приоритетные направления организации жизнедеятельности детей: </w:t>
      </w:r>
    </w:p>
    <w:p w:rsidR="00453C60" w:rsidRPr="00EC4AF0" w:rsidRDefault="00453C60" w:rsidP="00FA67F1">
      <w:pPr>
        <w:numPr>
          <w:ilvl w:val="0"/>
          <w:numId w:val="15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развитие детей в процессе восприятия художественной литературы; </w:t>
      </w:r>
    </w:p>
    <w:p w:rsidR="00453C60" w:rsidRPr="00EC4AF0" w:rsidRDefault="00453C60" w:rsidP="00FA67F1">
      <w:pPr>
        <w:numPr>
          <w:ilvl w:val="0"/>
          <w:numId w:val="15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развитие детей в процессе овладения изобразительной деятельностью; </w:t>
      </w:r>
    </w:p>
    <w:p w:rsidR="00453C60" w:rsidRPr="00EC4AF0" w:rsidRDefault="00453C60" w:rsidP="00FA67F1">
      <w:pPr>
        <w:numPr>
          <w:ilvl w:val="0"/>
          <w:numId w:val="15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развитие детей в процессе овладения музыкальной деятельностью; </w:t>
      </w:r>
    </w:p>
    <w:p w:rsidR="00453C60" w:rsidRPr="00EC4AF0" w:rsidRDefault="00453C60" w:rsidP="00FA67F1">
      <w:pPr>
        <w:numPr>
          <w:ilvl w:val="0"/>
          <w:numId w:val="15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развитие детей в процессе овладения театрализованной деятельностью; </w:t>
      </w:r>
    </w:p>
    <w:p w:rsidR="00453C60" w:rsidRPr="00EC4AF0" w:rsidRDefault="00453C60" w:rsidP="00FA67F1">
      <w:pPr>
        <w:numPr>
          <w:ilvl w:val="0"/>
          <w:numId w:val="15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развитие </w:t>
      </w:r>
      <w:r w:rsidRPr="00EC4AF0">
        <w:rPr>
          <w:szCs w:val="24"/>
        </w:rPr>
        <w:tab/>
        <w:t xml:space="preserve">предпосылок </w:t>
      </w:r>
      <w:r w:rsidRPr="00EC4AF0">
        <w:rPr>
          <w:szCs w:val="24"/>
        </w:rPr>
        <w:tab/>
        <w:t xml:space="preserve">ценностно-смыслового </w:t>
      </w:r>
      <w:r w:rsidRPr="00EC4AF0">
        <w:rPr>
          <w:szCs w:val="24"/>
        </w:rPr>
        <w:tab/>
        <w:t xml:space="preserve">восприятия </w:t>
      </w:r>
      <w:r w:rsidRPr="00EC4AF0">
        <w:rPr>
          <w:szCs w:val="24"/>
        </w:rPr>
        <w:tab/>
        <w:t xml:space="preserve">и </w:t>
      </w:r>
      <w:r w:rsidRPr="00EC4AF0">
        <w:rPr>
          <w:szCs w:val="24"/>
        </w:rPr>
        <w:tab/>
        <w:t xml:space="preserve">понимания </w:t>
      </w:r>
    </w:p>
    <w:p w:rsidR="00453C60" w:rsidRPr="00EC4AF0" w:rsidRDefault="00453C60" w:rsidP="00FA67F1">
      <w:pPr>
        <w:pStyle w:val="ListParagraph"/>
        <w:numPr>
          <w:ilvl w:val="0"/>
          <w:numId w:val="15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произведений искусства (словесного, музыкального, изобразительного), мира природы; </w:t>
      </w:r>
    </w:p>
    <w:p w:rsidR="00453C60" w:rsidRPr="00EC4AF0" w:rsidRDefault="00453C60" w:rsidP="00FA67F1">
      <w:pPr>
        <w:numPr>
          <w:ilvl w:val="0"/>
          <w:numId w:val="15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становление эстетического отношения к окружающему миру; </w:t>
      </w:r>
    </w:p>
    <w:p w:rsidR="00453C60" w:rsidRPr="00EC4AF0" w:rsidRDefault="00453C60" w:rsidP="00FA67F1">
      <w:pPr>
        <w:numPr>
          <w:ilvl w:val="0"/>
          <w:numId w:val="15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b/>
          <w:szCs w:val="24"/>
        </w:rPr>
        <w:t xml:space="preserve"> Область физического развития</w:t>
      </w:r>
      <w:r w:rsidRPr="00EC4AF0">
        <w:rPr>
          <w:szCs w:val="24"/>
        </w:rPr>
        <w:t xml:space="preserve"> включает следующие приоритетные направления организации жизнедеятельности детей: </w:t>
      </w:r>
    </w:p>
    <w:p w:rsidR="00453C60" w:rsidRPr="00EC4AF0" w:rsidRDefault="00453C60" w:rsidP="00FA67F1">
      <w:pPr>
        <w:pStyle w:val="ListParagraph"/>
        <w:numPr>
          <w:ilvl w:val="0"/>
          <w:numId w:val="16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овладение двигательной деятельностью,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</w:t>
      </w:r>
    </w:p>
    <w:p w:rsidR="00453C60" w:rsidRPr="00EC4AF0" w:rsidRDefault="00453C60" w:rsidP="00FA67F1">
      <w:pPr>
        <w:pStyle w:val="ListParagraph"/>
        <w:numPr>
          <w:ilvl w:val="0"/>
          <w:numId w:val="16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др.), становление ценностей здорового образа жизни. </w:t>
      </w:r>
    </w:p>
    <w:p w:rsidR="00453C60" w:rsidRPr="00EC4AF0" w:rsidRDefault="00453C60" w:rsidP="00FA67F1">
      <w:pPr>
        <w:pStyle w:val="Heading1"/>
        <w:spacing w:after="0" w:line="240" w:lineRule="auto"/>
        <w:ind w:left="0"/>
        <w:jc w:val="left"/>
        <w:rPr>
          <w:szCs w:val="24"/>
        </w:rPr>
      </w:pPr>
      <w:r w:rsidRPr="00EC4AF0">
        <w:rPr>
          <w:szCs w:val="24"/>
        </w:rPr>
        <w:t xml:space="preserve"> Планируемые результаты освоения Программы «Мозаика» в виде целевых ориентиров дошкольного образования: показатели развития детей в соответствии с возрастом </w:t>
      </w:r>
    </w:p>
    <w:p w:rsidR="00453C60" w:rsidRPr="00EC4AF0" w:rsidRDefault="00453C60" w:rsidP="00FA67F1">
      <w:pPr>
        <w:spacing w:after="0" w:line="240" w:lineRule="auto"/>
        <w:ind w:left="0" w:right="0"/>
        <w:jc w:val="left"/>
        <w:rPr>
          <w:szCs w:val="24"/>
        </w:rPr>
      </w:pPr>
      <w:r w:rsidRPr="00EC4AF0">
        <w:rPr>
          <w:szCs w:val="24"/>
        </w:rPr>
        <w:t xml:space="preserve"> ФГОС ДО (раздел IV. Требования к результатам освоения основной образовательной программы дошкольного образования, п. 4.6) определяет в общем виде целевые ориентиры дошкольного образования, к которым относятся следующие социально-нормативные возрастные характеристики возможных достижений ребёнка. </w:t>
      </w:r>
    </w:p>
    <w:p w:rsidR="00453C60" w:rsidRDefault="00453C60" w:rsidP="00FA67F1">
      <w:pPr>
        <w:spacing w:after="0" w:line="240" w:lineRule="auto"/>
        <w:ind w:left="0" w:right="0" w:hanging="576"/>
        <w:jc w:val="left"/>
        <w:rPr>
          <w:szCs w:val="24"/>
        </w:rPr>
      </w:pPr>
      <w:r w:rsidRPr="00EC4AF0">
        <w:rPr>
          <w:szCs w:val="24"/>
        </w:rPr>
        <w:tab/>
      </w:r>
      <w:r w:rsidRPr="00EC4AF0">
        <w:rPr>
          <w:szCs w:val="24"/>
          <w:u w:val="single" w:color="000000"/>
        </w:rPr>
        <w:t>Целевые ориентиры образования в младенческом и раннем возрасте:</w:t>
      </w:r>
    </w:p>
    <w:p w:rsidR="00453C60" w:rsidRPr="00EC4AF0" w:rsidRDefault="00453C60" w:rsidP="00FA67F1">
      <w:pPr>
        <w:pStyle w:val="ListParagraph"/>
        <w:numPr>
          <w:ilvl w:val="0"/>
          <w:numId w:val="18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ребёнок интересуется окружающими предметами и активно </w:t>
      </w:r>
    </w:p>
    <w:p w:rsidR="00453C60" w:rsidRPr="00EC4AF0" w:rsidRDefault="00453C60" w:rsidP="00FA67F1">
      <w:pPr>
        <w:pStyle w:val="ListParagraph"/>
        <w:numPr>
          <w:ilvl w:val="0"/>
          <w:numId w:val="18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 </w:t>
      </w:r>
    </w:p>
    <w:p w:rsidR="00453C60" w:rsidRPr="00EC4AF0" w:rsidRDefault="00453C60" w:rsidP="00FA67F1">
      <w:pPr>
        <w:numPr>
          <w:ilvl w:val="0"/>
          <w:numId w:val="18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</w:t>
      </w:r>
    </w:p>
    <w:p w:rsidR="00453C60" w:rsidRPr="00EC4AF0" w:rsidRDefault="00453C60" w:rsidP="00FA67F1">
      <w:pPr>
        <w:numPr>
          <w:ilvl w:val="0"/>
          <w:numId w:val="18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 </w:t>
      </w:r>
    </w:p>
    <w:p w:rsidR="00453C60" w:rsidRPr="00EC4AF0" w:rsidRDefault="00453C60" w:rsidP="00FA67F1">
      <w:pPr>
        <w:numPr>
          <w:ilvl w:val="0"/>
          <w:numId w:val="18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стремится к общению со взрослыми и активно подражает им в движениях и действиях; появляются игры, в которых ребёнок воспроизводит действия взрослого; </w:t>
      </w:r>
    </w:p>
    <w:p w:rsidR="00453C60" w:rsidRPr="00EC4AF0" w:rsidRDefault="00453C60" w:rsidP="00FA67F1">
      <w:pPr>
        <w:numPr>
          <w:ilvl w:val="0"/>
          <w:numId w:val="18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проявляет интерес к сверстникам; наблюдает за их действиями и подражает им; </w:t>
      </w:r>
    </w:p>
    <w:p w:rsidR="00453C60" w:rsidRPr="00EC4AF0" w:rsidRDefault="00453C60" w:rsidP="00FA67F1">
      <w:pPr>
        <w:numPr>
          <w:ilvl w:val="0"/>
          <w:numId w:val="18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 </w:t>
      </w:r>
    </w:p>
    <w:p w:rsidR="00453C60" w:rsidRPr="00EC4AF0" w:rsidRDefault="00453C60" w:rsidP="00FA67F1">
      <w:pPr>
        <w:numPr>
          <w:ilvl w:val="0"/>
          <w:numId w:val="18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у ребёнка развита крупная моторика, он стремится осваивать различные виды движения (бег, лазанье, перешагивание и пр.). </w:t>
      </w:r>
    </w:p>
    <w:p w:rsidR="00453C60" w:rsidRPr="00EC4AF0" w:rsidRDefault="00453C60" w:rsidP="00FA67F1">
      <w:pPr>
        <w:tabs>
          <w:tab w:val="center" w:pos="4229"/>
        </w:tabs>
        <w:spacing w:after="0" w:line="240" w:lineRule="auto"/>
        <w:ind w:left="0" w:right="0" w:firstLine="0"/>
        <w:jc w:val="left"/>
        <w:rPr>
          <w:szCs w:val="24"/>
        </w:rPr>
      </w:pPr>
      <w:r w:rsidRPr="00EC4AF0">
        <w:rPr>
          <w:szCs w:val="24"/>
          <w:u w:val="single" w:color="000000"/>
        </w:rPr>
        <w:t>Целевые ориентиры на этапе завершения дошкольного образования:</w:t>
      </w:r>
    </w:p>
    <w:p w:rsidR="00453C60" w:rsidRPr="00EC4AF0" w:rsidRDefault="00453C60" w:rsidP="00FA67F1">
      <w:pPr>
        <w:pStyle w:val="ListParagraph"/>
        <w:numPr>
          <w:ilvl w:val="0"/>
          <w:numId w:val="1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453C60" w:rsidRPr="00EC4AF0" w:rsidRDefault="00453C60" w:rsidP="00FA67F1">
      <w:pPr>
        <w:pStyle w:val="ListParagraph"/>
        <w:numPr>
          <w:ilvl w:val="0"/>
          <w:numId w:val="1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453C60" w:rsidRPr="00EC4AF0" w:rsidRDefault="00453C60" w:rsidP="00FA67F1">
      <w:pPr>
        <w:pStyle w:val="ListParagraph"/>
        <w:numPr>
          <w:ilvl w:val="0"/>
          <w:numId w:val="1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453C60" w:rsidRPr="00EC4AF0" w:rsidRDefault="00453C60" w:rsidP="00FA67F1">
      <w:pPr>
        <w:pStyle w:val="ListParagraph"/>
        <w:numPr>
          <w:ilvl w:val="0"/>
          <w:numId w:val="1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453C60" w:rsidRPr="00EC4AF0" w:rsidRDefault="00453C60" w:rsidP="00FA67F1">
      <w:pPr>
        <w:pStyle w:val="ListParagraph"/>
        <w:numPr>
          <w:ilvl w:val="0"/>
          <w:numId w:val="1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453C60" w:rsidRPr="00EC4AF0" w:rsidRDefault="00453C60" w:rsidP="00FA67F1">
      <w:pPr>
        <w:pStyle w:val="ListParagraph"/>
        <w:numPr>
          <w:ilvl w:val="0"/>
          <w:numId w:val="1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453C60" w:rsidRPr="00EC4AF0" w:rsidRDefault="00453C60" w:rsidP="00FA67F1">
      <w:pPr>
        <w:pStyle w:val="ListParagraph"/>
        <w:numPr>
          <w:ilvl w:val="0"/>
          <w:numId w:val="19"/>
        </w:numPr>
        <w:spacing w:after="0" w:line="240" w:lineRule="auto"/>
        <w:ind w:right="0"/>
        <w:jc w:val="left"/>
        <w:rPr>
          <w:szCs w:val="24"/>
        </w:rPr>
      </w:pPr>
      <w:r w:rsidRPr="00EC4AF0">
        <w:rPr>
          <w:szCs w:val="24"/>
        </w:rPr>
        <w:t xml:space="preserve">ребёнок проявляет любознательность, задаёт вопросы взрослыми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 </w:t>
      </w:r>
    </w:p>
    <w:p w:rsidR="00453C60" w:rsidRDefault="00453C60" w:rsidP="00FA67F1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</w:rPr>
      </w:pPr>
      <w:r w:rsidRPr="00EC4AF0">
        <w:rPr>
          <w:rFonts w:ascii="Times New Roman" w:hAnsi="Times New Roman" w:cs="Times New Roman"/>
        </w:rPr>
        <w:t xml:space="preserve"> На основе данных целевых ориентиров в Программе «Мозаика» сформулированы предполагаемые результаты её освоения детьми разных возрастных групп. Дифференциация данных целевых ориентиров по возрастам и направлениям организации жизнедеятельности детей (в виде показателей развития) произведена в соответствии с направлениями развития и образования детей (образовательными областями): социальнокоммуникативное развитие; познавательное развитие; речевое развитие; художественно</w:t>
      </w:r>
      <w:r>
        <w:t>-</w:t>
      </w:r>
      <w:r w:rsidRPr="00EC4AF0">
        <w:rPr>
          <w:rFonts w:ascii="Times New Roman" w:hAnsi="Times New Roman" w:cs="Times New Roman"/>
        </w:rPr>
        <w:t xml:space="preserve">эстетическое развитие; физическое развитие. </w:t>
      </w:r>
    </w:p>
    <w:p w:rsidR="00453C60" w:rsidRPr="00D23034" w:rsidRDefault="00453C60" w:rsidP="00FA67F1">
      <w:pPr>
        <w:pStyle w:val="NormalWeb"/>
        <w:shd w:val="clear" w:color="auto" w:fill="FFFFFF"/>
        <w:suppressAutoHyphens w:val="0"/>
        <w:spacing w:before="0"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Формируемая часть Программы</w:t>
      </w:r>
    </w:p>
    <w:p w:rsidR="00453C60" w:rsidRDefault="00453C60" w:rsidP="00FA67F1">
      <w:pPr>
        <w:jc w:val="left"/>
        <w:rPr>
          <w:b/>
        </w:rPr>
      </w:pPr>
      <w:r w:rsidRPr="00E053B0">
        <w:rPr>
          <w:b/>
        </w:rPr>
        <w:t>Художест</w:t>
      </w:r>
      <w:r>
        <w:rPr>
          <w:b/>
        </w:rPr>
        <w:t>венно-эстетическое направление</w:t>
      </w:r>
    </w:p>
    <w:p w:rsidR="00453C60" w:rsidRDefault="00453C60" w:rsidP="00FA67F1">
      <w:pPr>
        <w:autoSpaceDE w:val="0"/>
        <w:spacing w:after="0" w:line="240" w:lineRule="auto"/>
        <w:ind w:left="0" w:right="0"/>
        <w:jc w:val="left"/>
      </w:pPr>
      <w:r>
        <w:t>Задачи:</w:t>
      </w:r>
    </w:p>
    <w:p w:rsidR="00453C60" w:rsidRDefault="00453C60" w:rsidP="00FA67F1">
      <w:pPr>
        <w:autoSpaceDE w:val="0"/>
        <w:spacing w:after="0" w:line="240" w:lineRule="auto"/>
        <w:ind w:left="0" w:right="0"/>
        <w:jc w:val="left"/>
      </w:pPr>
      <w:r>
        <w:t xml:space="preserve"> •</w:t>
      </w:r>
      <w:r>
        <w:rPr>
          <w:rFonts w:ascii="MS Mincho" w:eastAsia="MS Mincho" w:hAnsi="MS Mincho" w:cs="MS Mincho" w:hint="eastAsia"/>
        </w:rPr>
        <w:t> </w:t>
      </w:r>
      <w:r>
        <w:t xml:space="preserve"> формировать у детей устойчивый интерес к изобразительной деятельности;</w:t>
      </w:r>
    </w:p>
    <w:p w:rsidR="00453C60" w:rsidRDefault="00453C60" w:rsidP="00FA67F1">
      <w:pPr>
        <w:autoSpaceDE w:val="0"/>
        <w:spacing w:after="0" w:line="240" w:lineRule="auto"/>
        <w:ind w:left="0" w:right="0"/>
        <w:jc w:val="left"/>
      </w:pPr>
      <w:r>
        <w:t xml:space="preserve"> •</w:t>
      </w:r>
      <w:r>
        <w:rPr>
          <w:rFonts w:ascii="MS Mincho" w:eastAsia="MS Mincho" w:hAnsi="MS Mincho" w:cs="MS Mincho" w:hint="eastAsia"/>
        </w:rPr>
        <w:t> </w:t>
      </w:r>
      <w:r>
        <w:t xml:space="preserve"> продолжать развивать образное эстетическое восприятие, образные представления, формировать эстетические суждения; </w:t>
      </w:r>
    </w:p>
    <w:p w:rsidR="00453C60" w:rsidRDefault="00453C60" w:rsidP="00FA67F1">
      <w:pPr>
        <w:autoSpaceDE w:val="0"/>
        <w:spacing w:after="0" w:line="240" w:lineRule="auto"/>
        <w:ind w:left="0" w:right="0"/>
        <w:jc w:val="left"/>
      </w:pPr>
      <w:r>
        <w:t>•</w:t>
      </w:r>
      <w:r>
        <w:rPr>
          <w:rFonts w:ascii="MS Mincho" w:eastAsia="MS Mincho" w:hAnsi="MS Mincho" w:cs="MS Mincho" w:hint="eastAsia"/>
        </w:rPr>
        <w:t> </w:t>
      </w:r>
      <w:r>
        <w:t xml:space="preserve"> продолжать знакомить с произведениями разных видов искусства (живопись, графика, народное и декоративно-прикладное искусство, архитектура) для обогащения эстетического опыта и формирования эстетического восприятия. Рассказывать детям о народных мастерах, деятелях культуры и искусства; посещать с ними музеи, выставки, рассматривать книги об искусстве, прослушивать записи классической музыки; </w:t>
      </w:r>
    </w:p>
    <w:p w:rsidR="00453C60" w:rsidRDefault="00453C60" w:rsidP="00FA67F1">
      <w:pPr>
        <w:autoSpaceDE w:val="0"/>
        <w:spacing w:after="0" w:line="240" w:lineRule="auto"/>
        <w:ind w:left="0" w:right="0"/>
        <w:jc w:val="left"/>
      </w:pPr>
      <w:r>
        <w:t>•</w:t>
      </w:r>
      <w:r>
        <w:rPr>
          <w:rFonts w:ascii="MS Mincho" w:eastAsia="MS Mincho" w:hAnsi="MS Mincho" w:cs="MS Mincho" w:hint="eastAsia"/>
        </w:rPr>
        <w:t> </w:t>
      </w:r>
      <w:r>
        <w:t xml:space="preserve"> развивать композиционные умения: размещать объекты в соответствии с особенностями их формы, величины; создавать композицию в зависимости от сюжета; учить планированию — эскиз, рисунок, композиционная схема; </w:t>
      </w:r>
    </w:p>
    <w:p w:rsidR="00453C60" w:rsidRDefault="00453C60" w:rsidP="00FA67F1">
      <w:pPr>
        <w:autoSpaceDE w:val="0"/>
        <w:spacing w:after="0" w:line="240" w:lineRule="auto"/>
        <w:ind w:left="0" w:right="0"/>
        <w:jc w:val="left"/>
      </w:pPr>
      <w:r>
        <w:t>•</w:t>
      </w:r>
      <w:r>
        <w:rPr>
          <w:rFonts w:ascii="MS Mincho" w:eastAsia="MS Mincho" w:hAnsi="MS Mincho" w:cs="MS Mincho" w:hint="eastAsia"/>
        </w:rPr>
        <w:t> </w:t>
      </w:r>
      <w:r>
        <w:t xml:space="preserve"> инициировать самостоятельный выбор детьми художественных образов, сюжетов композиций, а также материалов, инструментов, способов и приёмов реализации замысла;</w:t>
      </w:r>
    </w:p>
    <w:p w:rsidR="00453C60" w:rsidRDefault="00453C60" w:rsidP="00FA67F1">
      <w:pPr>
        <w:autoSpaceDE w:val="0"/>
        <w:spacing w:after="0" w:line="240" w:lineRule="auto"/>
        <w:ind w:left="0" w:right="0"/>
        <w:jc w:val="left"/>
      </w:pPr>
      <w:r>
        <w:t xml:space="preserve"> •</w:t>
      </w:r>
      <w:r>
        <w:rPr>
          <w:rFonts w:ascii="MS Mincho" w:eastAsia="MS Mincho" w:hAnsi="MS Mincho" w:cs="MS Mincho" w:hint="eastAsia"/>
        </w:rPr>
        <w:t> </w:t>
      </w:r>
      <w:r>
        <w:t xml:space="preserve"> создавать условия для свободного, самостоятельного, экспериментирования с художественными материалами.</w:t>
      </w:r>
    </w:p>
    <w:p w:rsidR="00453C60" w:rsidRPr="00AB1F22" w:rsidRDefault="00453C60" w:rsidP="00FA67F1">
      <w:pPr>
        <w:pStyle w:val="NormalWeb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>Ребенок может проявить фантазию, смекалку, изобретательность, творческое мышление, выразить мысль и чувства, свое эстетическое и нравственное отношение к предметам и явлениям действительности. Учится планировать свою деятельность, вносить изменения в технологию, конструкцию изделий, осуществлять задуманное.</w:t>
      </w:r>
    </w:p>
    <w:p w:rsidR="00453C60" w:rsidRPr="00AB1F22" w:rsidRDefault="00453C60" w:rsidP="00FA67F1">
      <w:pPr>
        <w:pStyle w:val="NormalWeb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 xml:space="preserve">В основу программы заключены разные виды деятельности: рассказы, беседы, наблюдения, организация выставок, составление правил работы с пластилином, рассматривание образцов. Программа кружка </w:t>
      </w:r>
      <w:r w:rsidRPr="00AB1F22">
        <w:rPr>
          <w:rFonts w:ascii="Times New Roman" w:hAnsi="Times New Roman" w:cs="Times New Roman"/>
          <w:i/>
          <w:color w:val="auto"/>
        </w:rPr>
        <w:t>«</w:t>
      </w:r>
      <w:r>
        <w:rPr>
          <w:rFonts w:ascii="Times New Roman" w:hAnsi="Times New Roman" w:cs="Times New Roman"/>
          <w:i/>
          <w:color w:val="auto"/>
        </w:rPr>
        <w:t>Волшебная кисточка</w:t>
      </w:r>
      <w:r w:rsidRPr="00AB1F22">
        <w:rPr>
          <w:rFonts w:ascii="Times New Roman" w:hAnsi="Times New Roman" w:cs="Times New Roman"/>
          <w:i/>
          <w:color w:val="auto"/>
        </w:rPr>
        <w:t>»</w:t>
      </w:r>
      <w:r w:rsidRPr="00AB1F22">
        <w:rPr>
          <w:rFonts w:ascii="Times New Roman" w:hAnsi="Times New Roman" w:cs="Times New Roman"/>
          <w:color w:val="auto"/>
        </w:rPr>
        <w:t xml:space="preserve"> обеспечивает всестороннее развитие ребенка. Дети повышают и совершенствуют свое мастерство в уже знакомых техниках, усложняют композицию и экспериментируют с новыми материалами и их свойствами. Занятия проводятся четыре раза в месяц. </w:t>
      </w:r>
    </w:p>
    <w:p w:rsidR="00453C60" w:rsidRPr="00AB1F22" w:rsidRDefault="00453C60" w:rsidP="00FA67F1">
      <w:pPr>
        <w:pStyle w:val="NormalWeb"/>
        <w:shd w:val="clear" w:color="auto" w:fill="FFFFFF"/>
        <w:spacing w:before="0" w:after="0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>Календарная последовательность занятий выстроена в соответствии с сезонными явлениями природы.</w:t>
      </w:r>
    </w:p>
    <w:p w:rsidR="00453C60" w:rsidRPr="00AB1F22" w:rsidRDefault="00453C60" w:rsidP="00FA67F1">
      <w:pPr>
        <w:pStyle w:val="NormalWeb"/>
        <w:spacing w:before="0" w:after="0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</w:rPr>
        <w:t>Срок реализации – 1 год</w:t>
      </w:r>
    </w:p>
    <w:p w:rsidR="00453C60" w:rsidRPr="00AB1F22" w:rsidRDefault="00453C60" w:rsidP="00FA67F1">
      <w:pPr>
        <w:pStyle w:val="NormalWeb"/>
        <w:spacing w:before="0" w:after="0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bCs/>
          <w:iCs/>
          <w:color w:val="auto"/>
        </w:rPr>
        <w:t>Срок проведения:</w:t>
      </w:r>
      <w:r w:rsidRPr="00AB1F22">
        <w:rPr>
          <w:rStyle w:val="apple-converted-space"/>
          <w:rFonts w:ascii="Times New Roman" w:hAnsi="Times New Roman"/>
          <w:color w:val="auto"/>
        </w:rPr>
        <w:t> </w:t>
      </w:r>
      <w:r w:rsidRPr="00AB1F22">
        <w:rPr>
          <w:rFonts w:ascii="Times New Roman" w:hAnsi="Times New Roman" w:cs="Times New Roman"/>
          <w:color w:val="auto"/>
        </w:rPr>
        <w:t>сентябрь – май</w:t>
      </w:r>
    </w:p>
    <w:p w:rsidR="00453C60" w:rsidRPr="00AB1F22" w:rsidRDefault="00453C60" w:rsidP="00FA67F1">
      <w:pPr>
        <w:pStyle w:val="NormalWeb"/>
        <w:spacing w:before="0" w:after="0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color w:val="auto"/>
          <w:shd w:val="clear" w:color="auto" w:fill="FFFFFF"/>
        </w:rPr>
        <w:t>Форма проведения  –</w:t>
      </w:r>
      <w:r w:rsidRPr="00AB1F22">
        <w:rPr>
          <w:rStyle w:val="apple-converted-space"/>
          <w:rFonts w:ascii="Times New Roman" w:hAnsi="Times New Roman"/>
          <w:color w:val="auto"/>
          <w:shd w:val="clear" w:color="auto" w:fill="FFFFFF"/>
        </w:rPr>
        <w:t> </w:t>
      </w:r>
      <w:r w:rsidRPr="00AB1F22">
        <w:rPr>
          <w:rFonts w:ascii="Times New Roman" w:hAnsi="Times New Roman" w:cs="Times New Roman"/>
          <w:iCs/>
          <w:color w:val="auto"/>
          <w:shd w:val="clear" w:color="auto" w:fill="FFFFFF"/>
        </w:rPr>
        <w:t>традиционная</w:t>
      </w:r>
    </w:p>
    <w:p w:rsidR="00453C60" w:rsidRPr="00AB1F22" w:rsidRDefault="00453C60" w:rsidP="00FA67F1">
      <w:pPr>
        <w:pStyle w:val="NormalWeb"/>
        <w:spacing w:before="0" w:after="0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bCs/>
          <w:iCs/>
          <w:color w:val="auto"/>
        </w:rPr>
        <w:t>Возрастная группа</w:t>
      </w:r>
      <w:r w:rsidRPr="00AB1F22">
        <w:rPr>
          <w:rFonts w:ascii="Times New Roman" w:hAnsi="Times New Roman" w:cs="Times New Roman"/>
          <w:color w:val="auto"/>
        </w:rPr>
        <w:t>: дети 3-7 лет</w:t>
      </w:r>
    </w:p>
    <w:p w:rsidR="00453C60" w:rsidRPr="00AB1F22" w:rsidRDefault="00453C60" w:rsidP="00FA67F1">
      <w:pPr>
        <w:pStyle w:val="NormalWeb"/>
        <w:spacing w:before="0" w:after="0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bCs/>
          <w:iCs/>
          <w:color w:val="auto"/>
        </w:rPr>
        <w:t>Количество занятий в год</w:t>
      </w:r>
      <w:r w:rsidRPr="00AB1F22">
        <w:rPr>
          <w:rFonts w:ascii="Times New Roman" w:hAnsi="Times New Roman" w:cs="Times New Roman"/>
          <w:color w:val="auto"/>
        </w:rPr>
        <w:t>: 36</w:t>
      </w:r>
    </w:p>
    <w:p w:rsidR="00453C60" w:rsidRPr="00AB1F22" w:rsidRDefault="00453C60" w:rsidP="00FA67F1">
      <w:pPr>
        <w:pStyle w:val="NormalWeb"/>
        <w:spacing w:before="0" w:after="0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bCs/>
          <w:iCs/>
          <w:color w:val="auto"/>
        </w:rPr>
        <w:t>Периодичность занятий:</w:t>
      </w:r>
      <w:r w:rsidRPr="00AB1F22">
        <w:rPr>
          <w:rStyle w:val="apple-converted-space"/>
          <w:rFonts w:ascii="Times New Roman" w:hAnsi="Times New Roman"/>
          <w:color w:val="auto"/>
        </w:rPr>
        <w:t> </w:t>
      </w:r>
      <w:r w:rsidRPr="00AB1F22">
        <w:rPr>
          <w:rFonts w:ascii="Times New Roman" w:hAnsi="Times New Roman" w:cs="Times New Roman"/>
          <w:color w:val="auto"/>
        </w:rPr>
        <w:t>1 раз в неделю</w:t>
      </w:r>
    </w:p>
    <w:p w:rsidR="00453C60" w:rsidRPr="00AB1F22" w:rsidRDefault="00453C60" w:rsidP="00FA67F1">
      <w:pPr>
        <w:pStyle w:val="NormalWeb"/>
        <w:spacing w:before="0" w:after="0"/>
        <w:rPr>
          <w:rFonts w:ascii="Times New Roman" w:hAnsi="Times New Roman" w:cs="Times New Roman"/>
          <w:color w:val="auto"/>
        </w:rPr>
      </w:pPr>
      <w:r w:rsidRPr="00AB1F22">
        <w:rPr>
          <w:rFonts w:ascii="Times New Roman" w:hAnsi="Times New Roman" w:cs="Times New Roman"/>
          <w:bCs/>
          <w:iCs/>
          <w:color w:val="auto"/>
        </w:rPr>
        <w:t>Форма организации</w:t>
      </w:r>
      <w:r w:rsidRPr="00AB1F22">
        <w:rPr>
          <w:rFonts w:ascii="Times New Roman" w:hAnsi="Times New Roman" w:cs="Times New Roman"/>
          <w:color w:val="auto"/>
        </w:rPr>
        <w:t xml:space="preserve">: фронтальная </w:t>
      </w:r>
    </w:p>
    <w:p w:rsidR="00453C60" w:rsidRDefault="00453C60" w:rsidP="00FA67F1">
      <w:pPr>
        <w:spacing w:after="0" w:line="240" w:lineRule="auto"/>
        <w:ind w:left="0" w:right="0" w:firstLine="0"/>
        <w:jc w:val="left"/>
      </w:pPr>
      <w:bookmarkStart w:id="0" w:name="_GoBack"/>
      <w:bookmarkEnd w:id="0"/>
      <w:r w:rsidRPr="00AA25E2">
        <w:rPr>
          <w:b/>
          <w:szCs w:val="24"/>
        </w:rPr>
        <w:t xml:space="preserve">Характеристика взаимодействия  педагогического коллектива с семьями детей. </w:t>
      </w:r>
      <w:r>
        <w:t xml:space="preserve">Программа (ООП ДО) подчеркивает ценность семьи как уникального института воспитания и необходимость развития ответственности и плодотворных отношений с семьями воспитанников. Вовлечение родителей в образовательный процесс важно для полноценного и всестороннего развитие детей как дома так и в детском саду. </w:t>
      </w:r>
    </w:p>
    <w:p w:rsidR="00453C60" w:rsidRDefault="00453C60" w:rsidP="00FA67F1">
      <w:pPr>
        <w:spacing w:after="0" w:line="240" w:lineRule="auto"/>
        <w:ind w:left="0" w:right="0" w:firstLine="0"/>
        <w:jc w:val="left"/>
      </w:pPr>
      <w: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Основные задачи :</w:t>
      </w:r>
    </w:p>
    <w:p w:rsidR="00453C60" w:rsidRDefault="00453C60" w:rsidP="00FA67F1">
      <w:pPr>
        <w:pStyle w:val="ListParagraph"/>
        <w:numPr>
          <w:ilvl w:val="0"/>
          <w:numId w:val="20"/>
        </w:numPr>
        <w:spacing w:after="0" w:line="240" w:lineRule="auto"/>
        <w:ind w:right="0"/>
        <w:jc w:val="left"/>
      </w:pPr>
      <w:r>
        <w:t xml:space="preserve">Оказание помощи семье в вопросах воспитания, обучения, развития и условий организации деятельности детей </w:t>
      </w:r>
    </w:p>
    <w:p w:rsidR="00453C60" w:rsidRDefault="00453C60" w:rsidP="00FA67F1">
      <w:pPr>
        <w:pStyle w:val="ListParagraph"/>
        <w:numPr>
          <w:ilvl w:val="0"/>
          <w:numId w:val="20"/>
        </w:numPr>
        <w:spacing w:after="0" w:line="240" w:lineRule="auto"/>
        <w:ind w:right="0"/>
        <w:jc w:val="left"/>
      </w:pPr>
      <w:r>
        <w:t xml:space="preserve">Вовлечение семьи в образовательный процесс </w:t>
      </w:r>
    </w:p>
    <w:p w:rsidR="00453C60" w:rsidRDefault="00453C60" w:rsidP="00FA67F1">
      <w:pPr>
        <w:pStyle w:val="ListParagraph"/>
        <w:numPr>
          <w:ilvl w:val="0"/>
          <w:numId w:val="20"/>
        </w:numPr>
        <w:spacing w:after="0" w:line="240" w:lineRule="auto"/>
        <w:ind w:right="0"/>
        <w:jc w:val="left"/>
      </w:pPr>
      <w:r>
        <w:t xml:space="preserve">Культурно-просветительская работа </w:t>
      </w:r>
    </w:p>
    <w:p w:rsidR="00453C60" w:rsidRPr="00AA25E2" w:rsidRDefault="00453C60" w:rsidP="00FA67F1">
      <w:pPr>
        <w:pStyle w:val="ListParagraph"/>
        <w:numPr>
          <w:ilvl w:val="0"/>
          <w:numId w:val="20"/>
        </w:numPr>
        <w:spacing w:after="0" w:line="240" w:lineRule="auto"/>
        <w:ind w:right="0"/>
        <w:jc w:val="left"/>
        <w:rPr>
          <w:szCs w:val="24"/>
        </w:rPr>
      </w:pPr>
      <w:r>
        <w:t>Создание условий для взаимодействия педагогов и родителей с детьми</w:t>
      </w:r>
    </w:p>
    <w:p w:rsidR="00453C60" w:rsidRDefault="00453C60" w:rsidP="00FA67F1">
      <w:pPr>
        <w:spacing w:after="0" w:line="240" w:lineRule="auto"/>
        <w:ind w:left="0" w:right="0" w:firstLine="0"/>
        <w:jc w:val="left"/>
        <w:rPr>
          <w:szCs w:val="24"/>
        </w:rPr>
      </w:pPr>
      <w:r>
        <w:rPr>
          <w:szCs w:val="24"/>
        </w:rPr>
        <w:t>Формы работы:</w:t>
      </w:r>
    </w:p>
    <w:p w:rsidR="00453C60" w:rsidRDefault="00453C60" w:rsidP="00FA67F1">
      <w:pPr>
        <w:pStyle w:val="ListParagraph"/>
        <w:numPr>
          <w:ilvl w:val="0"/>
          <w:numId w:val="21"/>
        </w:numPr>
        <w:spacing w:after="0" w:line="240" w:lineRule="auto"/>
        <w:ind w:right="0"/>
        <w:jc w:val="left"/>
      </w:pPr>
      <w:r>
        <w:t xml:space="preserve">Анкетирование </w:t>
      </w:r>
    </w:p>
    <w:p w:rsidR="00453C60" w:rsidRDefault="00453C60" w:rsidP="00FA67F1">
      <w:pPr>
        <w:pStyle w:val="ListParagraph"/>
        <w:numPr>
          <w:ilvl w:val="0"/>
          <w:numId w:val="21"/>
        </w:numPr>
        <w:spacing w:after="0" w:line="240" w:lineRule="auto"/>
        <w:ind w:right="0"/>
        <w:jc w:val="left"/>
      </w:pPr>
      <w:r>
        <w:t xml:space="preserve">Консультирование </w:t>
      </w:r>
    </w:p>
    <w:p w:rsidR="00453C60" w:rsidRDefault="00453C60" w:rsidP="00FA67F1">
      <w:pPr>
        <w:pStyle w:val="ListParagraph"/>
        <w:numPr>
          <w:ilvl w:val="0"/>
          <w:numId w:val="21"/>
        </w:numPr>
        <w:spacing w:after="0" w:line="240" w:lineRule="auto"/>
        <w:ind w:right="0"/>
        <w:jc w:val="left"/>
      </w:pPr>
      <w:r>
        <w:t xml:space="preserve">Тренинги, семинары, мастер-классы </w:t>
      </w:r>
    </w:p>
    <w:p w:rsidR="00453C60" w:rsidRDefault="00453C60" w:rsidP="00FA67F1">
      <w:pPr>
        <w:pStyle w:val="ListParagraph"/>
        <w:numPr>
          <w:ilvl w:val="0"/>
          <w:numId w:val="21"/>
        </w:numPr>
        <w:spacing w:after="0" w:line="240" w:lineRule="auto"/>
        <w:ind w:right="0"/>
        <w:jc w:val="left"/>
      </w:pPr>
      <w:r>
        <w:t xml:space="preserve">Стенды </w:t>
      </w:r>
    </w:p>
    <w:p w:rsidR="00453C60" w:rsidRDefault="00453C60" w:rsidP="00FA67F1">
      <w:pPr>
        <w:pStyle w:val="ListParagraph"/>
        <w:numPr>
          <w:ilvl w:val="0"/>
          <w:numId w:val="21"/>
        </w:numPr>
        <w:spacing w:after="0" w:line="240" w:lineRule="auto"/>
        <w:ind w:right="0"/>
        <w:jc w:val="left"/>
      </w:pPr>
      <w:r>
        <w:t xml:space="preserve">Дни открытых дверей </w:t>
      </w:r>
    </w:p>
    <w:p w:rsidR="00453C60" w:rsidRDefault="00453C60" w:rsidP="00FA67F1">
      <w:pPr>
        <w:pStyle w:val="ListParagraph"/>
        <w:numPr>
          <w:ilvl w:val="0"/>
          <w:numId w:val="21"/>
        </w:numPr>
        <w:spacing w:after="0" w:line="240" w:lineRule="auto"/>
        <w:ind w:right="0"/>
        <w:jc w:val="left"/>
      </w:pPr>
      <w:r>
        <w:t xml:space="preserve">Совместные мероприятия(тематические вечера, семейные праздники, проекты) </w:t>
      </w:r>
    </w:p>
    <w:p w:rsidR="00453C60" w:rsidRDefault="00453C60" w:rsidP="00FA67F1">
      <w:pPr>
        <w:pStyle w:val="ListParagraph"/>
        <w:numPr>
          <w:ilvl w:val="0"/>
          <w:numId w:val="21"/>
        </w:numPr>
        <w:spacing w:after="0" w:line="240" w:lineRule="auto"/>
        <w:ind w:right="0"/>
        <w:jc w:val="left"/>
      </w:pPr>
      <w:r>
        <w:t xml:space="preserve">Участие в пед.процессе (помощь в подготовке материалов для занятий, привлечение к подготовке к утренникам, участие в показе музыкально-театральных представлений, праздников, экскурсии) </w:t>
      </w:r>
    </w:p>
    <w:p w:rsidR="00453C60" w:rsidRDefault="00453C60" w:rsidP="00FA67F1">
      <w:pPr>
        <w:pStyle w:val="ListParagraph"/>
        <w:numPr>
          <w:ilvl w:val="0"/>
          <w:numId w:val="21"/>
        </w:numPr>
        <w:spacing w:after="0" w:line="240" w:lineRule="auto"/>
        <w:ind w:right="0"/>
        <w:jc w:val="left"/>
      </w:pPr>
      <w:r>
        <w:t xml:space="preserve">Родительские комитеты </w:t>
      </w:r>
    </w:p>
    <w:p w:rsidR="00453C60" w:rsidRPr="00AA25E2" w:rsidRDefault="00453C60" w:rsidP="00FA67F1">
      <w:pPr>
        <w:pStyle w:val="ListParagraph"/>
        <w:numPr>
          <w:ilvl w:val="0"/>
          <w:numId w:val="21"/>
        </w:numPr>
        <w:spacing w:after="0" w:line="240" w:lineRule="auto"/>
        <w:ind w:right="0"/>
        <w:jc w:val="left"/>
        <w:rPr>
          <w:szCs w:val="24"/>
        </w:rPr>
      </w:pPr>
      <w:r>
        <w:t>Семейные клубы</w:t>
      </w:r>
    </w:p>
    <w:sectPr w:rsidR="00453C60" w:rsidRPr="00AA25E2" w:rsidSect="005A4C60">
      <w:pgSz w:w="11906" w:h="16838"/>
      <w:pgMar w:top="1181" w:right="844" w:bottom="1242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EF5"/>
    <w:multiLevelType w:val="hybridMultilevel"/>
    <w:tmpl w:val="5B2039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F59AA"/>
    <w:multiLevelType w:val="hybridMultilevel"/>
    <w:tmpl w:val="2B604C50"/>
    <w:lvl w:ilvl="0" w:tplc="294CD0C0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BDA131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042D6E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590A75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5C2E24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AFED3A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D6A5C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8A60F4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D66337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13665452"/>
    <w:multiLevelType w:val="hybridMultilevel"/>
    <w:tmpl w:val="2A58E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F46F1"/>
    <w:multiLevelType w:val="hybridMultilevel"/>
    <w:tmpl w:val="AE8E1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D7EED"/>
    <w:multiLevelType w:val="hybridMultilevel"/>
    <w:tmpl w:val="565C5B1C"/>
    <w:lvl w:ilvl="0" w:tplc="A1BC30FA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92A67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108A23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AFAD78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74EBFC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A0E80D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174647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BB2986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CC2D74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23A521F9"/>
    <w:multiLevelType w:val="hybridMultilevel"/>
    <w:tmpl w:val="EE8C1232"/>
    <w:lvl w:ilvl="0" w:tplc="73109F64">
      <w:start w:val="1"/>
      <w:numFmt w:val="bullet"/>
      <w:lvlText w:val="•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6A8D1D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7EEC6A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980AB9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CC471A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E3802B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C2EF6C2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EFA9DB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FAACBD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2A885EF5"/>
    <w:multiLevelType w:val="hybridMultilevel"/>
    <w:tmpl w:val="2B90B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6523C1"/>
    <w:multiLevelType w:val="hybridMultilevel"/>
    <w:tmpl w:val="97D8E5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01853C2"/>
    <w:multiLevelType w:val="hybridMultilevel"/>
    <w:tmpl w:val="09C8A098"/>
    <w:lvl w:ilvl="0" w:tplc="51940694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FA8087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E2E7F9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A347D5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830E02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39894A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406A59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E8ECED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3181AA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30C22EB8"/>
    <w:multiLevelType w:val="hybridMultilevel"/>
    <w:tmpl w:val="1AC68EC4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0">
    <w:nsid w:val="32F06020"/>
    <w:multiLevelType w:val="hybridMultilevel"/>
    <w:tmpl w:val="D9CAC756"/>
    <w:lvl w:ilvl="0" w:tplc="C826D6FA">
      <w:start w:val="1"/>
      <w:numFmt w:val="bullet"/>
      <w:lvlText w:val="•"/>
      <w:lvlJc w:val="left"/>
      <w:pPr>
        <w:ind w:left="2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826CB6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8949464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B54236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C4AD3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21E659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D989F8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C5C224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F44A79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36A76898"/>
    <w:multiLevelType w:val="hybridMultilevel"/>
    <w:tmpl w:val="B220E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955CB4"/>
    <w:multiLevelType w:val="hybridMultilevel"/>
    <w:tmpl w:val="4D726C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072318"/>
    <w:multiLevelType w:val="hybridMultilevel"/>
    <w:tmpl w:val="F47CD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C4B76"/>
    <w:multiLevelType w:val="hybridMultilevel"/>
    <w:tmpl w:val="641AD5F6"/>
    <w:lvl w:ilvl="0" w:tplc="ED8A6BD4">
      <w:start w:val="1"/>
      <w:numFmt w:val="bullet"/>
      <w:lvlText w:val="-"/>
      <w:lvlJc w:val="left"/>
      <w:pPr>
        <w:ind w:left="7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07C7330">
      <w:start w:val="1"/>
      <w:numFmt w:val="bullet"/>
      <w:lvlText w:val="o"/>
      <w:lvlJc w:val="left"/>
      <w:pPr>
        <w:ind w:left="1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C6EF2A6">
      <w:start w:val="1"/>
      <w:numFmt w:val="bullet"/>
      <w:lvlText w:val="▪"/>
      <w:lvlJc w:val="left"/>
      <w:pPr>
        <w:ind w:left="2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D6E549A">
      <w:start w:val="1"/>
      <w:numFmt w:val="bullet"/>
      <w:lvlText w:val="•"/>
      <w:lvlJc w:val="left"/>
      <w:pPr>
        <w:ind w:left="3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80A6322">
      <w:start w:val="1"/>
      <w:numFmt w:val="bullet"/>
      <w:lvlText w:val="o"/>
      <w:lvlJc w:val="left"/>
      <w:pPr>
        <w:ind w:left="3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4E974E">
      <w:start w:val="1"/>
      <w:numFmt w:val="bullet"/>
      <w:lvlText w:val="▪"/>
      <w:lvlJc w:val="left"/>
      <w:pPr>
        <w:ind w:left="45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9BE9416">
      <w:start w:val="1"/>
      <w:numFmt w:val="bullet"/>
      <w:lvlText w:val="•"/>
      <w:lvlJc w:val="left"/>
      <w:pPr>
        <w:ind w:left="52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A6AB19C">
      <w:start w:val="1"/>
      <w:numFmt w:val="bullet"/>
      <w:lvlText w:val="o"/>
      <w:lvlJc w:val="left"/>
      <w:pPr>
        <w:ind w:left="59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8C2A14C">
      <w:start w:val="1"/>
      <w:numFmt w:val="bullet"/>
      <w:lvlText w:val="▪"/>
      <w:lvlJc w:val="left"/>
      <w:pPr>
        <w:ind w:left="6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5B9E7B1D"/>
    <w:multiLevelType w:val="hybridMultilevel"/>
    <w:tmpl w:val="9F5272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F85B19"/>
    <w:multiLevelType w:val="hybridMultilevel"/>
    <w:tmpl w:val="4E5ED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FF4C10"/>
    <w:multiLevelType w:val="hybridMultilevel"/>
    <w:tmpl w:val="9AAC4408"/>
    <w:lvl w:ilvl="0" w:tplc="3528C11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DF8088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EBA21C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C6F0C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8A0F53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79043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42455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870BFC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DCA2B4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8">
    <w:nsid w:val="72562367"/>
    <w:multiLevelType w:val="hybridMultilevel"/>
    <w:tmpl w:val="BAB89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7A1C10"/>
    <w:multiLevelType w:val="hybridMultilevel"/>
    <w:tmpl w:val="72406A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CFD3BE1"/>
    <w:multiLevelType w:val="hybridMultilevel"/>
    <w:tmpl w:val="B5423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"/>
  </w:num>
  <w:num w:numId="5">
    <w:abstractNumId w:val="14"/>
  </w:num>
  <w:num w:numId="6">
    <w:abstractNumId w:val="5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7"/>
  </w:num>
  <w:num w:numId="12">
    <w:abstractNumId w:val="12"/>
  </w:num>
  <w:num w:numId="13">
    <w:abstractNumId w:val="16"/>
  </w:num>
  <w:num w:numId="14">
    <w:abstractNumId w:val="2"/>
  </w:num>
  <w:num w:numId="15">
    <w:abstractNumId w:val="20"/>
  </w:num>
  <w:num w:numId="16">
    <w:abstractNumId w:val="15"/>
  </w:num>
  <w:num w:numId="17">
    <w:abstractNumId w:val="3"/>
  </w:num>
  <w:num w:numId="18">
    <w:abstractNumId w:val="19"/>
  </w:num>
  <w:num w:numId="19">
    <w:abstractNumId w:val="0"/>
  </w:num>
  <w:num w:numId="20">
    <w:abstractNumId w:val="6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DB1"/>
    <w:rsid w:val="000B6DB1"/>
    <w:rsid w:val="00453C60"/>
    <w:rsid w:val="005A4C60"/>
    <w:rsid w:val="00633F64"/>
    <w:rsid w:val="00A91F93"/>
    <w:rsid w:val="00AA25E2"/>
    <w:rsid w:val="00AB1F22"/>
    <w:rsid w:val="00D23034"/>
    <w:rsid w:val="00E053B0"/>
    <w:rsid w:val="00EC4AF0"/>
    <w:rsid w:val="00FA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60"/>
    <w:pPr>
      <w:spacing w:after="213" w:line="305" w:lineRule="auto"/>
      <w:ind w:left="10" w:right="3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4C60"/>
    <w:pPr>
      <w:keepNext/>
      <w:keepLines/>
      <w:spacing w:after="266" w:line="259" w:lineRule="auto"/>
      <w:ind w:right="0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4C60"/>
    <w:rPr>
      <w:rFonts w:ascii="Times New Roman" w:hAnsi="Times New Roman"/>
      <w:b/>
      <w:color w:val="000000"/>
      <w:sz w:val="22"/>
    </w:rPr>
  </w:style>
  <w:style w:type="character" w:customStyle="1" w:styleId="fontstyle01">
    <w:name w:val="fontstyle01"/>
    <w:basedOn w:val="DefaultParagraphFont"/>
    <w:uiPriority w:val="99"/>
    <w:rsid w:val="00EC4AF0"/>
    <w:rPr>
      <w:rFonts w:ascii="TimesNewRoman" w:hAnsi="TimesNew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C4A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AA25E2"/>
    <w:rPr>
      <w:rFonts w:cs="Times New Roman"/>
    </w:rPr>
  </w:style>
  <w:style w:type="paragraph" w:styleId="NormalWeb">
    <w:name w:val="Normal (Web)"/>
    <w:basedOn w:val="Normal"/>
    <w:uiPriority w:val="99"/>
    <w:rsid w:val="00AA25E2"/>
    <w:pPr>
      <w:suppressAutoHyphens/>
      <w:spacing w:before="280" w:after="280" w:line="240" w:lineRule="auto"/>
      <w:ind w:left="0" w:right="0" w:firstLine="0"/>
      <w:jc w:val="left"/>
    </w:pPr>
    <w:rPr>
      <w:rFonts w:ascii="Arial Unicode MS" w:eastAsia="Arial Unicode MS" w:hAnsi="Arial Unicode MS" w:cs="Arial Unicode MS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2984</Words>
  <Characters>17014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Главбух</cp:lastModifiedBy>
  <cp:revision>3</cp:revision>
  <dcterms:created xsi:type="dcterms:W3CDTF">2019-11-29T09:11:00Z</dcterms:created>
  <dcterms:modified xsi:type="dcterms:W3CDTF">2021-08-12T09:24:00Z</dcterms:modified>
</cp:coreProperties>
</file>