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62" w:rsidRDefault="0018205A" w:rsidP="0018205A">
      <w:pPr>
        <w:widowControl w:val="0"/>
        <w:suppressAutoHyphens/>
        <w:autoSpaceDN w:val="0"/>
        <w:spacing w:after="0"/>
        <w:contextualSpacing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ДИАГНОСТИКО-ТЕХНОЛОГИЧЕСКАЯ КАРТА КА</w:t>
      </w:r>
      <w:r w:rsidR="00346FF7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ЧЕСТВА ШКОЛЬНЫХ ПРОЦЕССОВ </w:t>
      </w:r>
      <w:proofErr w:type="gramStart"/>
      <w:r w:rsidR="00346FF7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</w:t>
      </w:r>
      <w:proofErr w:type="gramEnd"/>
      <w:r w:rsidR="00346FF7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</w:t>
      </w:r>
    </w:p>
    <w:p w:rsidR="00346FF7" w:rsidRDefault="00346FF7" w:rsidP="0018205A">
      <w:pPr>
        <w:widowControl w:val="0"/>
        <w:suppressAutoHyphens/>
        <w:autoSpaceDN w:val="0"/>
        <w:spacing w:after="0"/>
        <w:contextualSpacing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proofErr w:type="gramStart"/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Филиале</w:t>
      </w:r>
      <w:proofErr w:type="gramEnd"/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МАОУ Гагаринская СОШ – </w:t>
      </w:r>
      <w:proofErr w:type="spellStart"/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Синицынская</w:t>
      </w:r>
      <w:proofErr w:type="spellEnd"/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основная общеобразовательная школа</w:t>
      </w:r>
    </w:p>
    <w:p w:rsidR="0018205A" w:rsidRDefault="00346FF7" w:rsidP="0018205A">
      <w:pPr>
        <w:widowControl w:val="0"/>
        <w:suppressAutoHyphens/>
        <w:autoSpaceDN w:val="0"/>
        <w:spacing w:after="0"/>
        <w:contextualSpacing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ИШИМСКОГО </w:t>
      </w:r>
      <w:r w:rsidR="0018205A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МУНИЦИПАЛЬНОГО РАЙОНА</w:t>
      </w:r>
    </w:p>
    <w:p w:rsidR="0018205A" w:rsidRDefault="0018205A" w:rsidP="0018205A">
      <w:pPr>
        <w:widowControl w:val="0"/>
        <w:suppressAutoHyphens/>
        <w:autoSpaceDN w:val="0"/>
        <w:spacing w:after="0"/>
        <w:ind w:right="281"/>
        <w:contextualSpacing/>
        <w:textAlignment w:val="baseline"/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</w:pPr>
    </w:p>
    <w:p w:rsidR="0018205A" w:rsidRDefault="0018205A" w:rsidP="0018205A">
      <w:pPr>
        <w:widowControl w:val="0"/>
        <w:suppressAutoHyphens/>
        <w:autoSpaceDN w:val="0"/>
        <w:spacing w:after="0"/>
        <w:ind w:right="281"/>
        <w:contextualSpacing/>
        <w:textAlignment w:val="baseline"/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  <w:t>01.09.2021</w:t>
      </w:r>
    </w:p>
    <w:p w:rsidR="0018205A" w:rsidRDefault="0018205A" w:rsidP="0018205A">
      <w:pPr>
        <w:widowControl w:val="0"/>
        <w:suppressAutoHyphens/>
        <w:autoSpaceDN w:val="0"/>
        <w:spacing w:after="0"/>
        <w:ind w:right="281"/>
        <w:contextualSpacing/>
        <w:textAlignment w:val="baseline"/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</w:pPr>
    </w:p>
    <w:p w:rsidR="0018205A" w:rsidRDefault="0018205A" w:rsidP="0018205A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Образовательный критерий</w:t>
      </w:r>
    </w:p>
    <w:p w:rsidR="0018205A" w:rsidRDefault="0018205A" w:rsidP="0018205A">
      <w:pPr>
        <w:widowControl w:val="0"/>
        <w:numPr>
          <w:ilvl w:val="1"/>
          <w:numId w:val="1"/>
        </w:numPr>
        <w:suppressAutoHyphens/>
        <w:autoSpaceDN w:val="0"/>
        <w:spacing w:after="0" w:line="276" w:lineRule="auto"/>
        <w:contextualSpacing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Сохранность контингента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674"/>
        <w:gridCol w:w="1256"/>
        <w:gridCol w:w="1256"/>
        <w:gridCol w:w="1185"/>
        <w:gridCol w:w="1200"/>
      </w:tblGrid>
      <w:tr w:rsidR="0018205A" w:rsidTr="0018205A">
        <w:trPr>
          <w:trHeight w:val="70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widowControl w:val="0"/>
              <w:spacing w:after="0" w:line="240" w:lineRule="auto"/>
              <w:contextualSpacing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Показатель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widowControl w:val="0"/>
              <w:spacing w:after="0" w:line="240" w:lineRule="auto"/>
              <w:contextualSpacing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2017-2018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widowControl w:val="0"/>
              <w:spacing w:after="0" w:line="240" w:lineRule="auto"/>
              <w:contextualSpacing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2018-2019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widowControl w:val="0"/>
              <w:spacing w:after="0" w:line="240" w:lineRule="auto"/>
              <w:contextualSpacing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2019-2020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widowControl w:val="0"/>
              <w:spacing w:after="0" w:line="240" w:lineRule="auto"/>
              <w:contextualSpacing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2020-2021</w:t>
            </w:r>
          </w:p>
        </w:tc>
      </w:tr>
      <w:tr w:rsidR="00DB1862" w:rsidTr="0018205A"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62" w:rsidRDefault="00DB1862">
            <w:pPr>
              <w:widowControl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Количество учащихся, обучающихся на конец учебного года</w:t>
            </w:r>
          </w:p>
          <w:p w:rsidR="00DB1862" w:rsidRDefault="00DB1862">
            <w:pPr>
              <w:widowControl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а) НОО</w:t>
            </w:r>
          </w:p>
          <w:p w:rsidR="00DB1862" w:rsidRDefault="00DB1862">
            <w:pPr>
              <w:widowControl w:val="0"/>
              <w:spacing w:after="0" w:line="240" w:lineRule="auto"/>
              <w:contextualSpacing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б) ООО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62" w:rsidRDefault="00DB1862" w:rsidP="00C8674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а)40</w:t>
            </w:r>
          </w:p>
          <w:p w:rsidR="00DB1862" w:rsidRPr="005D4917" w:rsidRDefault="00DB1862" w:rsidP="00C8674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б)34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62" w:rsidRDefault="00DB1862" w:rsidP="00C8674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а)35</w:t>
            </w:r>
          </w:p>
          <w:p w:rsidR="00DB1862" w:rsidRPr="005D4917" w:rsidRDefault="00DB1862" w:rsidP="00C8674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б)35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62" w:rsidRDefault="00DB1862" w:rsidP="00C8674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а)27</w:t>
            </w:r>
          </w:p>
          <w:p w:rsidR="00DB1862" w:rsidRPr="005D4917" w:rsidRDefault="00DB1862" w:rsidP="00C8674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б)43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62" w:rsidRDefault="00DB1862">
            <w:pPr>
              <w:widowControl w:val="0"/>
              <w:spacing w:after="0" w:line="240" w:lineRule="auto"/>
              <w:contextualSpacing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а)26</w:t>
            </w:r>
          </w:p>
          <w:p w:rsidR="00DB1862" w:rsidRDefault="00DB1862">
            <w:pPr>
              <w:widowControl w:val="0"/>
              <w:spacing w:after="0" w:line="240" w:lineRule="auto"/>
              <w:contextualSpacing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б)39</w:t>
            </w:r>
          </w:p>
        </w:tc>
      </w:tr>
      <w:tr w:rsidR="00DB1862" w:rsidTr="0018205A"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62" w:rsidRDefault="00DB1862">
            <w:pPr>
              <w:widowControl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Отсев (в течение года)</w:t>
            </w:r>
          </w:p>
          <w:p w:rsidR="00DB1862" w:rsidRDefault="00DB1862">
            <w:pPr>
              <w:widowControl w:val="0"/>
              <w:spacing w:after="0" w:line="240" w:lineRule="auto"/>
              <w:ind w:firstLine="142"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а) из основной школы,</w:t>
            </w:r>
          </w:p>
          <w:p w:rsidR="00DB1862" w:rsidRDefault="00DB1862">
            <w:pPr>
              <w:widowControl w:val="0"/>
              <w:spacing w:after="0" w:line="240" w:lineRule="auto"/>
              <w:ind w:firstLine="142"/>
              <w:contextualSpacing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б) из средней школы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62" w:rsidRPr="005D4917" w:rsidRDefault="00DB1862" w:rsidP="00C8674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62" w:rsidRPr="005D4917" w:rsidRDefault="00DB1862" w:rsidP="00C8674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62" w:rsidRPr="005D4917" w:rsidRDefault="00DB1862" w:rsidP="00C8674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62" w:rsidRDefault="00DB1862">
            <w:pPr>
              <w:widowControl w:val="0"/>
              <w:spacing w:after="0" w:line="240" w:lineRule="auto"/>
              <w:contextualSpacing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0</w:t>
            </w:r>
          </w:p>
        </w:tc>
      </w:tr>
      <w:tr w:rsidR="00DB1862" w:rsidTr="0018205A"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62" w:rsidRDefault="00DB1862">
            <w:pPr>
              <w:widowControl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 xml:space="preserve">Не получили аттестат </w:t>
            </w:r>
          </w:p>
          <w:p w:rsidR="00DB1862" w:rsidRDefault="00DB1862">
            <w:pPr>
              <w:widowControl w:val="0"/>
              <w:spacing w:after="0" w:line="240" w:lineRule="auto"/>
              <w:ind w:firstLine="142"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а) об основном общем образовании,</w:t>
            </w:r>
          </w:p>
          <w:p w:rsidR="00DB1862" w:rsidRDefault="00DB1862">
            <w:pPr>
              <w:widowControl w:val="0"/>
              <w:spacing w:after="0" w:line="240" w:lineRule="auto"/>
              <w:ind w:firstLine="142"/>
              <w:contextualSpacing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б) о среднем общем образовании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62" w:rsidRDefault="00EA0D58">
            <w:pPr>
              <w:widowControl w:val="0"/>
              <w:spacing w:after="0" w:line="240" w:lineRule="auto"/>
              <w:contextualSpacing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62" w:rsidRDefault="00EA0D58">
            <w:pPr>
              <w:widowControl w:val="0"/>
              <w:spacing w:after="0" w:line="240" w:lineRule="auto"/>
              <w:contextualSpacing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62" w:rsidRDefault="00EA0D58">
            <w:pPr>
              <w:widowControl w:val="0"/>
              <w:spacing w:after="0" w:line="240" w:lineRule="auto"/>
              <w:contextualSpacing/>
              <w:rPr>
                <w:rFonts w:ascii="Arial" w:eastAsia="SimSun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62" w:rsidRDefault="00EA0D58">
            <w:pPr>
              <w:widowControl w:val="0"/>
              <w:spacing w:after="0" w:line="240" w:lineRule="auto"/>
              <w:contextualSpacing/>
              <w:rPr>
                <w:rFonts w:ascii="Arial" w:eastAsia="SimSun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bidi="hi-IN"/>
              </w:rPr>
              <w:t>1</w:t>
            </w:r>
          </w:p>
        </w:tc>
      </w:tr>
      <w:tr w:rsidR="00DB1862" w:rsidTr="0018205A"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62" w:rsidRDefault="00DB1862">
            <w:pPr>
              <w:widowControl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Количество учащихся, оставленных на повторный год обучения</w:t>
            </w:r>
          </w:p>
          <w:p w:rsidR="00DB1862" w:rsidRDefault="00DB1862">
            <w:pPr>
              <w:widowControl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а) ООО</w:t>
            </w:r>
          </w:p>
          <w:p w:rsidR="00DB1862" w:rsidRDefault="00DB1862">
            <w:pPr>
              <w:widowControl w:val="0"/>
              <w:spacing w:after="0" w:line="240" w:lineRule="auto"/>
              <w:contextualSpacing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б) СОО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62" w:rsidRPr="005D4917" w:rsidRDefault="00DB1862" w:rsidP="00C8674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62" w:rsidRPr="005D4917" w:rsidRDefault="00DB1862" w:rsidP="00C8674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62" w:rsidRPr="005D4917" w:rsidRDefault="00DB1862" w:rsidP="00C8674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62" w:rsidRDefault="00DB1862">
            <w:pPr>
              <w:widowControl w:val="0"/>
              <w:spacing w:after="0" w:line="240" w:lineRule="auto"/>
              <w:contextualSpacing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0</w:t>
            </w:r>
          </w:p>
        </w:tc>
      </w:tr>
      <w:tr w:rsidR="00DB1862" w:rsidTr="0018205A"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62" w:rsidRDefault="00DB1862">
            <w:pPr>
              <w:widowControl w:val="0"/>
              <w:spacing w:after="0" w:line="240" w:lineRule="auto"/>
              <w:contextualSpacing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 xml:space="preserve">Количество учащихся, окончивших школу с аттестатом особого образца  </w:t>
            </w:r>
          </w:p>
          <w:p w:rsidR="00DB1862" w:rsidRDefault="00DB1862">
            <w:pPr>
              <w:widowControl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 xml:space="preserve">   а) ООО</w:t>
            </w:r>
          </w:p>
          <w:p w:rsidR="00DB1862" w:rsidRDefault="00DB1862">
            <w:pPr>
              <w:widowControl w:val="0"/>
              <w:spacing w:after="0" w:line="240" w:lineRule="auto"/>
              <w:contextualSpacing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 xml:space="preserve">   б) СОО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62" w:rsidRPr="005D4917" w:rsidRDefault="00DB1862" w:rsidP="00C8674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62" w:rsidRPr="005D4917" w:rsidRDefault="00DB1862" w:rsidP="00C8674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62" w:rsidRPr="005D4917" w:rsidRDefault="00DB1862" w:rsidP="00C8674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62" w:rsidRDefault="00DB1862">
            <w:pPr>
              <w:widowControl w:val="0"/>
              <w:spacing w:after="0" w:line="240" w:lineRule="auto"/>
              <w:contextualSpacing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0</w:t>
            </w:r>
          </w:p>
        </w:tc>
      </w:tr>
    </w:tbl>
    <w:p w:rsidR="0018205A" w:rsidRDefault="0018205A" w:rsidP="0018205A">
      <w:pPr>
        <w:widowControl w:val="0"/>
        <w:suppressAutoHyphens/>
        <w:autoSpaceDN w:val="0"/>
        <w:spacing w:after="0"/>
        <w:ind w:firstLine="709"/>
        <w:contextualSpacing/>
        <w:textAlignment w:val="baseline"/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  <w:t xml:space="preserve"> </w:t>
      </w:r>
    </w:p>
    <w:tbl>
      <w:tblPr>
        <w:tblStyle w:val="111"/>
        <w:tblW w:w="5000" w:type="pct"/>
        <w:tblLook w:val="04A0" w:firstRow="1" w:lastRow="0" w:firstColumn="1" w:lastColumn="0" w:noHBand="0" w:noVBand="1"/>
      </w:tblPr>
      <w:tblGrid>
        <w:gridCol w:w="4621"/>
        <w:gridCol w:w="1271"/>
        <w:gridCol w:w="1269"/>
        <w:gridCol w:w="1210"/>
        <w:gridCol w:w="1200"/>
      </w:tblGrid>
      <w:tr w:rsidR="0018205A" w:rsidTr="0018205A">
        <w:trPr>
          <w:trHeight w:val="24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2017-2018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2018-2019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2020-2021</w:t>
            </w:r>
          </w:p>
        </w:tc>
      </w:tr>
      <w:tr w:rsidR="00DB1862" w:rsidTr="0018205A">
        <w:trPr>
          <w:trHeight w:val="302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62" w:rsidRDefault="00DB18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Количество выпускников 9 класса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62" w:rsidRPr="004A1D8B" w:rsidRDefault="00DB1862" w:rsidP="00C8674D">
            <w:pPr>
              <w:spacing w:line="276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62" w:rsidRPr="004A1D8B" w:rsidRDefault="00DB1862" w:rsidP="00C8674D">
            <w:pPr>
              <w:spacing w:line="276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62" w:rsidRPr="004A1D8B" w:rsidRDefault="00DB1862" w:rsidP="00C8674D">
            <w:pPr>
              <w:spacing w:line="276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62" w:rsidRDefault="00DB18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DB1862" w:rsidTr="0018205A">
        <w:trPr>
          <w:trHeight w:val="42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62" w:rsidRDefault="00DB18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Количество учащихся, продолжающих обучение на уровне СОО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62" w:rsidRPr="004A1D8B" w:rsidRDefault="00DB1862" w:rsidP="00C8674D">
            <w:pPr>
              <w:spacing w:line="276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62" w:rsidRPr="004A1D8B" w:rsidRDefault="00DB1862" w:rsidP="00C8674D">
            <w:pPr>
              <w:spacing w:line="276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62" w:rsidRPr="000C338E" w:rsidRDefault="00DB1862" w:rsidP="00C8674D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62" w:rsidRDefault="00DB18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B1862" w:rsidTr="0018205A">
        <w:trPr>
          <w:trHeight w:val="414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62" w:rsidRDefault="00DB18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Доля учащихся, продолжающих обучение на уровне СОО, %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62" w:rsidRPr="004A1D8B" w:rsidRDefault="00DB1862" w:rsidP="00C8674D">
            <w:pPr>
              <w:spacing w:line="276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62" w:rsidRPr="004A1D8B" w:rsidRDefault="00DB1862" w:rsidP="00C8674D">
            <w:pPr>
              <w:spacing w:line="276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62" w:rsidRPr="000C338E" w:rsidRDefault="00DB1862" w:rsidP="00C8674D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58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62" w:rsidRDefault="00DB18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66,6</w:t>
            </w:r>
          </w:p>
        </w:tc>
      </w:tr>
    </w:tbl>
    <w:p w:rsidR="00644443" w:rsidRPr="00DE3B37" w:rsidRDefault="00644443" w:rsidP="00644443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Вывод:</w:t>
      </w:r>
    </w:p>
    <w:p w:rsidR="00644443" w:rsidRPr="00DE3B37" w:rsidRDefault="00644443" w:rsidP="00644443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На протяжении 4</w:t>
      </w:r>
      <w:r w:rsidRPr="00DE3B37">
        <w:rPr>
          <w:rFonts w:ascii="Times New Roman" w:hAnsi="Times New Roman" w:cs="Times New Roman"/>
          <w:b/>
          <w:sz w:val="28"/>
          <w:szCs w:val="28"/>
        </w:rPr>
        <w:t xml:space="preserve"> лет наблюдается незначительное сокращение контингента обучающихся, одной из причин которого является изменение демографической ситуации на территории поселения (снижение рождаемости).</w:t>
      </w:r>
    </w:p>
    <w:p w:rsidR="00644443" w:rsidRPr="00DE3B37" w:rsidRDefault="00644443" w:rsidP="0064444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3B37">
        <w:rPr>
          <w:rFonts w:ascii="Times New Roman" w:hAnsi="Times New Roman" w:cs="Times New Roman"/>
          <w:b/>
          <w:sz w:val="28"/>
          <w:szCs w:val="28"/>
        </w:rPr>
        <w:t xml:space="preserve">2. Отсева и  </w:t>
      </w:r>
      <w:proofErr w:type="gramStart"/>
      <w:r w:rsidRPr="00DE3B3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E3B37">
        <w:rPr>
          <w:rFonts w:ascii="Times New Roman" w:hAnsi="Times New Roman" w:cs="Times New Roman"/>
          <w:b/>
          <w:sz w:val="28"/>
          <w:szCs w:val="28"/>
        </w:rPr>
        <w:t>,  оставленных на повторное обучение,  нет.</w:t>
      </w:r>
    </w:p>
    <w:p w:rsidR="00644443" w:rsidRPr="00DE3B37" w:rsidRDefault="00644443" w:rsidP="0064444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3B3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DE3B37">
        <w:rPr>
          <w:rFonts w:ascii="Times New Roman" w:hAnsi="Times New Roman" w:cs="Times New Roman"/>
          <w:b/>
          <w:sz w:val="28"/>
          <w:szCs w:val="28"/>
        </w:rPr>
        <w:t xml:space="preserve">овышение доли </w:t>
      </w:r>
      <w:proofErr w:type="gramStart"/>
      <w:r w:rsidRPr="00DE3B3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E3B37">
        <w:rPr>
          <w:rFonts w:ascii="Times New Roman" w:hAnsi="Times New Roman" w:cs="Times New Roman"/>
          <w:b/>
          <w:sz w:val="28"/>
          <w:szCs w:val="28"/>
        </w:rPr>
        <w:t>,  продолжающих обучение на уровне СОО.</w:t>
      </w:r>
    </w:p>
    <w:p w:rsidR="00644443" w:rsidRPr="00DE3B37" w:rsidRDefault="00644443" w:rsidP="00644443">
      <w:pPr>
        <w:rPr>
          <w:rFonts w:ascii="Times New Roman" w:hAnsi="Times New Roman" w:cs="Times New Roman"/>
          <w:b/>
          <w:sz w:val="28"/>
          <w:szCs w:val="28"/>
        </w:rPr>
      </w:pPr>
      <w:r w:rsidRPr="00DE3B37">
        <w:rPr>
          <w:rFonts w:ascii="Times New Roman" w:hAnsi="Times New Roman" w:cs="Times New Roman"/>
          <w:b/>
          <w:sz w:val="28"/>
          <w:szCs w:val="28"/>
        </w:rPr>
        <w:t>4. Отсутствие выпускников школы с аттестатом особого образца.</w:t>
      </w:r>
    </w:p>
    <w:p w:rsidR="0018205A" w:rsidRDefault="0018205A" w:rsidP="0018205A">
      <w:pPr>
        <w:widowControl w:val="0"/>
        <w:suppressAutoHyphens/>
        <w:autoSpaceDN w:val="0"/>
        <w:spacing w:after="0"/>
        <w:ind w:firstLine="709"/>
        <w:contextualSpacing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18205A" w:rsidRDefault="0018205A" w:rsidP="000D1B89">
      <w:pPr>
        <w:widowControl w:val="0"/>
        <w:suppressAutoHyphens/>
        <w:autoSpaceDN w:val="0"/>
        <w:spacing w:after="0"/>
        <w:ind w:firstLine="709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Проблема:</w:t>
      </w:r>
    </w:p>
    <w:p w:rsidR="00644443" w:rsidRPr="00DE3B37" w:rsidRDefault="00644443" w:rsidP="000D1B89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B37">
        <w:rPr>
          <w:rFonts w:ascii="Times New Roman" w:hAnsi="Times New Roman" w:cs="Times New Roman"/>
          <w:b/>
          <w:sz w:val="28"/>
          <w:szCs w:val="28"/>
        </w:rPr>
        <w:t xml:space="preserve">1. Сохранение контингента. </w:t>
      </w:r>
    </w:p>
    <w:p w:rsidR="00644443" w:rsidRPr="00DE3B37" w:rsidRDefault="00644443" w:rsidP="000D1B89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B37">
        <w:rPr>
          <w:rFonts w:ascii="Times New Roman" w:hAnsi="Times New Roman" w:cs="Times New Roman"/>
          <w:b/>
          <w:sz w:val="28"/>
          <w:szCs w:val="28"/>
        </w:rPr>
        <w:t xml:space="preserve">2. Индивидуальная работа с  </w:t>
      </w:r>
      <w:proofErr w:type="gramStart"/>
      <w:r w:rsidRPr="00DE3B37">
        <w:rPr>
          <w:rFonts w:ascii="Times New Roman" w:hAnsi="Times New Roman" w:cs="Times New Roman"/>
          <w:b/>
          <w:sz w:val="28"/>
          <w:szCs w:val="28"/>
        </w:rPr>
        <w:t>мотивированными</w:t>
      </w:r>
      <w:proofErr w:type="gramEnd"/>
      <w:r w:rsidRPr="00DE3B37">
        <w:rPr>
          <w:rFonts w:ascii="Times New Roman" w:hAnsi="Times New Roman" w:cs="Times New Roman"/>
          <w:b/>
          <w:sz w:val="28"/>
          <w:szCs w:val="28"/>
        </w:rPr>
        <w:t xml:space="preserve"> обучающимися. </w:t>
      </w:r>
    </w:p>
    <w:p w:rsidR="00644443" w:rsidRDefault="00644443" w:rsidP="000D1B89">
      <w:pPr>
        <w:widowControl w:val="0"/>
        <w:suppressAutoHyphens/>
        <w:autoSpaceDN w:val="0"/>
        <w:spacing w:after="0"/>
        <w:ind w:firstLine="709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18205A" w:rsidRDefault="0018205A" w:rsidP="0018205A">
      <w:pPr>
        <w:widowControl w:val="0"/>
        <w:suppressAutoHyphens/>
        <w:autoSpaceDN w:val="0"/>
        <w:spacing w:after="0"/>
        <w:ind w:firstLine="709"/>
        <w:contextualSpacing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18205A" w:rsidRDefault="0018205A" w:rsidP="0018205A">
      <w:pPr>
        <w:widowControl w:val="0"/>
        <w:numPr>
          <w:ilvl w:val="1"/>
          <w:numId w:val="1"/>
        </w:numPr>
        <w:suppressAutoHyphens/>
        <w:autoSpaceDN w:val="0"/>
        <w:spacing w:after="0" w:line="276" w:lineRule="auto"/>
        <w:contextualSpacing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Качество образования</w:t>
      </w:r>
    </w:p>
    <w:p w:rsidR="0018205A" w:rsidRDefault="0018205A" w:rsidP="0018205A">
      <w:pPr>
        <w:widowControl w:val="0"/>
        <w:suppressAutoHyphens/>
        <w:autoSpaceDN w:val="0"/>
        <w:spacing w:after="0"/>
        <w:ind w:left="1080"/>
        <w:contextualSpacing/>
        <w:jc w:val="right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Успеваемость по итогам учебного года по школе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1250"/>
        <w:gridCol w:w="1248"/>
        <w:gridCol w:w="1250"/>
        <w:gridCol w:w="1279"/>
      </w:tblGrid>
      <w:tr w:rsidR="0018205A" w:rsidTr="0018205A">
        <w:trPr>
          <w:trHeight w:val="390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Показатель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/>
              <w:contextualSpacing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2017-2018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/>
              <w:contextualSpacing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2018-2019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/>
              <w:contextualSpacing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/>
              <w:contextualSpacing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2020-2021</w:t>
            </w:r>
          </w:p>
        </w:tc>
      </w:tr>
      <w:tr w:rsidR="006A6E3B" w:rsidTr="006A6E3B">
        <w:trPr>
          <w:trHeight w:val="801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3B" w:rsidRDefault="006A6E3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/Качественная успеваемость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B" w:rsidRDefault="006A6E3B" w:rsidP="00C8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  <w:p w:rsidR="006A6E3B" w:rsidRDefault="006A6E3B" w:rsidP="00C8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53,8</w:t>
            </w:r>
          </w:p>
          <w:p w:rsidR="006A6E3B" w:rsidRPr="00A5113D" w:rsidRDefault="006A6E3B" w:rsidP="00C8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B" w:rsidRDefault="006A6E3B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100</w:t>
            </w:r>
          </w:p>
          <w:p w:rsidR="006A6E3B" w:rsidRDefault="006A6E3B" w:rsidP="00C8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  <w:p w:rsidR="006A6E3B" w:rsidRPr="00A5113D" w:rsidRDefault="006A6E3B" w:rsidP="00C8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B" w:rsidRDefault="006A6E3B" w:rsidP="00C8674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100</w:t>
            </w:r>
          </w:p>
          <w:p w:rsidR="006A6E3B" w:rsidRDefault="006A6E3B" w:rsidP="00C8674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  <w:p w:rsidR="006A6E3B" w:rsidRPr="00A5113D" w:rsidRDefault="006A6E3B" w:rsidP="00C8674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B" w:rsidRDefault="006A6E3B" w:rsidP="00C8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  <w:p w:rsidR="006A6E3B" w:rsidRPr="00A5113D" w:rsidRDefault="00D80186" w:rsidP="006A6E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52,6</w:t>
            </w:r>
          </w:p>
        </w:tc>
      </w:tr>
      <w:tr w:rsidR="00D80186" w:rsidTr="0018205A">
        <w:trPr>
          <w:trHeight w:val="390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6" w:rsidRDefault="00D8018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Русский язык. </w:t>
            </w:r>
          </w:p>
          <w:p w:rsidR="00D80186" w:rsidRDefault="00D8018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/Качественная успеваемость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6" w:rsidRDefault="00D80186" w:rsidP="00C8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D80186" w:rsidRDefault="00D80186" w:rsidP="00C8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  <w:p w:rsidR="00D80186" w:rsidRDefault="00D80186" w:rsidP="00C8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57,12</w:t>
            </w:r>
          </w:p>
          <w:p w:rsidR="00D80186" w:rsidRPr="00A5113D" w:rsidRDefault="00D80186" w:rsidP="00C8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6" w:rsidRDefault="00D80186" w:rsidP="00C8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D80186" w:rsidRDefault="00D80186" w:rsidP="00C8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  <w:p w:rsidR="00D80186" w:rsidRDefault="00D80186" w:rsidP="00C8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45,1</w:t>
            </w:r>
          </w:p>
          <w:p w:rsidR="00D80186" w:rsidRPr="00A5113D" w:rsidRDefault="00D80186" w:rsidP="00C8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6" w:rsidRDefault="00D80186" w:rsidP="00C8674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186" w:rsidRDefault="00D80186" w:rsidP="00C8674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  <w:p w:rsidR="00D80186" w:rsidRDefault="00D80186" w:rsidP="00C8674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52,8</w:t>
            </w:r>
          </w:p>
          <w:p w:rsidR="00D80186" w:rsidRPr="00AF7C97" w:rsidRDefault="00D80186" w:rsidP="00C8674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50" w:rsidRDefault="00B11750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B11750" w:rsidRDefault="00B11750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B11750" w:rsidRDefault="00B11750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  <w:p w:rsidR="00D80186" w:rsidRDefault="00A24B98" w:rsidP="00B1175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</w:t>
            </w:r>
            <w:r w:rsidR="00B117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,9</w:t>
            </w:r>
          </w:p>
        </w:tc>
      </w:tr>
      <w:tr w:rsidR="00B11750" w:rsidTr="0018205A">
        <w:trPr>
          <w:trHeight w:val="390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50" w:rsidRDefault="00B1175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Математика. </w:t>
            </w:r>
          </w:p>
          <w:p w:rsidR="00B11750" w:rsidRDefault="00B1175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/Качественная успеваемость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50" w:rsidRDefault="00B11750" w:rsidP="00C8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11750" w:rsidRDefault="00B11750" w:rsidP="00C8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  <w:p w:rsidR="00B11750" w:rsidRDefault="00B11750" w:rsidP="00C8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59,37</w:t>
            </w:r>
          </w:p>
          <w:p w:rsidR="00B11750" w:rsidRPr="00A5113D" w:rsidRDefault="00B11750" w:rsidP="00C8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50" w:rsidRDefault="00B11750" w:rsidP="00C8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11750" w:rsidRDefault="00B11750" w:rsidP="00C8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  <w:p w:rsidR="00B11750" w:rsidRDefault="00B11750" w:rsidP="00C8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49,7</w:t>
            </w:r>
          </w:p>
          <w:p w:rsidR="00B11750" w:rsidRPr="00A5113D" w:rsidRDefault="00B11750" w:rsidP="00C8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50" w:rsidRDefault="00B11750" w:rsidP="00C8674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11750" w:rsidRDefault="00B11750" w:rsidP="00C8674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  <w:p w:rsidR="00B11750" w:rsidRDefault="00B11750" w:rsidP="00C8674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65,3</w:t>
            </w:r>
          </w:p>
          <w:p w:rsidR="00B11750" w:rsidRPr="00A5113D" w:rsidRDefault="00B11750" w:rsidP="00C8674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50" w:rsidRDefault="00B11750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B11750" w:rsidRDefault="00B11750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  <w:p w:rsidR="005F1260" w:rsidRDefault="005F1260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5F1260" w:rsidRDefault="005F1260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52,4</w:t>
            </w:r>
          </w:p>
        </w:tc>
      </w:tr>
    </w:tbl>
    <w:p w:rsidR="0018205A" w:rsidRDefault="0018205A" w:rsidP="0018205A">
      <w:pPr>
        <w:widowControl w:val="0"/>
        <w:suppressAutoHyphens/>
        <w:autoSpaceDN w:val="0"/>
        <w:spacing w:after="0"/>
        <w:ind w:left="1080"/>
        <w:contextualSpacing/>
        <w:jc w:val="right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18205A" w:rsidRDefault="0018205A" w:rsidP="0018205A">
      <w:pPr>
        <w:widowControl w:val="0"/>
        <w:suppressAutoHyphens/>
        <w:autoSpaceDN w:val="0"/>
        <w:spacing w:after="0"/>
        <w:ind w:left="1800"/>
        <w:contextualSpacing/>
        <w:jc w:val="right"/>
        <w:textAlignment w:val="baseline"/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</w:pPr>
    </w:p>
    <w:p w:rsidR="0018205A" w:rsidRDefault="0018205A" w:rsidP="0018205A">
      <w:pPr>
        <w:widowControl w:val="0"/>
        <w:suppressAutoHyphens/>
        <w:autoSpaceDN w:val="0"/>
        <w:spacing w:after="0"/>
        <w:contextualSpacing/>
        <w:jc w:val="right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Количество медалей и аттестатов особого образца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4659"/>
        <w:gridCol w:w="1204"/>
        <w:gridCol w:w="1202"/>
        <w:gridCol w:w="1296"/>
        <w:gridCol w:w="1210"/>
      </w:tblGrid>
      <w:tr w:rsidR="0018205A" w:rsidTr="0018205A"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spacing w:after="0" w:line="240" w:lineRule="auto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2017-2018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2018-2019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2020-2021</w:t>
            </w:r>
          </w:p>
        </w:tc>
      </w:tr>
      <w:tr w:rsidR="0018205A" w:rsidTr="0018205A"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Медали «За особые успехи в учении»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B751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B751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B751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B751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8205A" w:rsidTr="0018205A"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Аттестаты с отличием 11 класс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B751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B751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B751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B751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8205A" w:rsidTr="0018205A"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Аттестаты с отличием 9 класс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B117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B117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B117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B117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18205A" w:rsidRDefault="0018205A" w:rsidP="0018205A">
      <w:pPr>
        <w:widowControl w:val="0"/>
        <w:suppressAutoHyphens/>
        <w:autoSpaceDN w:val="0"/>
        <w:spacing w:after="0"/>
        <w:contextualSpacing/>
        <w:jc w:val="right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 w:bidi="hi-IN"/>
        </w:rPr>
      </w:pPr>
    </w:p>
    <w:p w:rsidR="0018205A" w:rsidRDefault="0018205A" w:rsidP="0018205A">
      <w:pPr>
        <w:widowControl w:val="0"/>
        <w:suppressAutoHyphens/>
        <w:autoSpaceDN w:val="0"/>
        <w:spacing w:after="0"/>
        <w:contextualSpacing/>
        <w:jc w:val="right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 w:bidi="hi-IN"/>
        </w:rPr>
      </w:pPr>
    </w:p>
    <w:p w:rsidR="0018205A" w:rsidRDefault="0018205A" w:rsidP="0018205A">
      <w:pPr>
        <w:widowControl w:val="0"/>
        <w:suppressAutoHyphens/>
        <w:autoSpaceDN w:val="0"/>
        <w:spacing w:after="0"/>
        <w:contextualSpacing/>
        <w:jc w:val="right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 w:bidi="hi-IN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ru-RU" w:bidi="hi-IN"/>
        </w:rPr>
        <w:t>ВПР (По каждому предмету)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4"/>
        <w:gridCol w:w="1103"/>
        <w:gridCol w:w="1103"/>
        <w:gridCol w:w="1108"/>
        <w:gridCol w:w="1129"/>
        <w:gridCol w:w="1114"/>
      </w:tblGrid>
      <w:tr w:rsidR="00B75127" w:rsidRPr="009C3E45" w:rsidTr="00C8674D">
        <w:trPr>
          <w:trHeight w:val="174"/>
        </w:trPr>
        <w:tc>
          <w:tcPr>
            <w:tcW w:w="2097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6" w:type="pct"/>
          </w:tcPr>
          <w:p w:rsidR="00B75127" w:rsidRPr="005D4917" w:rsidRDefault="00B75127" w:rsidP="00C8674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76" w:type="pct"/>
          </w:tcPr>
          <w:p w:rsidR="00B75127" w:rsidRPr="005D4917" w:rsidRDefault="00B75127" w:rsidP="00C8674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79" w:type="pct"/>
          </w:tcPr>
          <w:p w:rsidR="00B75127" w:rsidRPr="005D4917" w:rsidRDefault="00B75127" w:rsidP="00C8674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590" w:type="pct"/>
          </w:tcPr>
          <w:p w:rsidR="00B75127" w:rsidRDefault="00B75127" w:rsidP="00C8674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2020-2021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B75127" w:rsidRPr="008C0604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90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90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590" w:type="pct"/>
          </w:tcPr>
          <w:p w:rsidR="00B75127" w:rsidRPr="009C3E45" w:rsidRDefault="0028696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590" w:type="pct"/>
          </w:tcPr>
          <w:p w:rsidR="00B75127" w:rsidRPr="009C3E45" w:rsidRDefault="0028696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Pr="003338DE" w:rsidRDefault="00B75127" w:rsidP="00C8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8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90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590" w:type="pct"/>
          </w:tcPr>
          <w:p w:rsidR="00B75127" w:rsidRPr="009C3E45" w:rsidRDefault="00042FE3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590" w:type="pct"/>
          </w:tcPr>
          <w:p w:rsidR="00B75127" w:rsidRPr="009C3E45" w:rsidRDefault="00042FE3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Pr="003338DE" w:rsidRDefault="00B75127" w:rsidP="00C8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8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90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590" w:type="pct"/>
          </w:tcPr>
          <w:p w:rsidR="00B75127" w:rsidRPr="009C3E45" w:rsidRDefault="0012234B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590" w:type="pct"/>
          </w:tcPr>
          <w:p w:rsidR="00B75127" w:rsidRPr="009C3E45" w:rsidRDefault="0012234B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Pr="003338DE" w:rsidRDefault="00B75127" w:rsidP="00C8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8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76" w:type="pct"/>
          </w:tcPr>
          <w:p w:rsidR="00B75127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90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Общая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B75127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590" w:type="pct"/>
          </w:tcPr>
          <w:p w:rsidR="00B75127" w:rsidRPr="009C3E45" w:rsidRDefault="0012234B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B75127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590" w:type="pct"/>
          </w:tcPr>
          <w:p w:rsidR="00B75127" w:rsidRPr="009C3E45" w:rsidRDefault="0012234B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Pr="003338DE" w:rsidRDefault="00B75127" w:rsidP="00C8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8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76" w:type="pct"/>
          </w:tcPr>
          <w:p w:rsidR="00B75127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90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B75127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90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B75127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590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90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90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590" w:type="pct"/>
          </w:tcPr>
          <w:p w:rsidR="00B75127" w:rsidRPr="009C3E45" w:rsidRDefault="0028696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590" w:type="pct"/>
          </w:tcPr>
          <w:p w:rsidR="00B75127" w:rsidRPr="009C3E45" w:rsidRDefault="0028696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Pr="003338DE" w:rsidRDefault="00B75127" w:rsidP="00C8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8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90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90" w:type="pct"/>
          </w:tcPr>
          <w:p w:rsidR="00B75127" w:rsidRPr="009C3E45" w:rsidRDefault="00042FE3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590" w:type="pct"/>
          </w:tcPr>
          <w:p w:rsidR="00B75127" w:rsidRPr="009C3E45" w:rsidRDefault="00042FE3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Pr="003338DE" w:rsidRDefault="00B75127" w:rsidP="00C8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8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90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590" w:type="pct"/>
          </w:tcPr>
          <w:p w:rsidR="00B75127" w:rsidRPr="009C3E45" w:rsidRDefault="0012234B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590" w:type="pct"/>
          </w:tcPr>
          <w:p w:rsidR="00B75127" w:rsidRPr="009C3E45" w:rsidRDefault="0012234B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Pr="00CA208A" w:rsidRDefault="00B75127" w:rsidP="00C8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20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76" w:type="pct"/>
          </w:tcPr>
          <w:p w:rsidR="00B75127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90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B75127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90" w:type="pct"/>
          </w:tcPr>
          <w:p w:rsidR="00B75127" w:rsidRPr="009C3E45" w:rsidRDefault="0012234B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38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 успеваемость</w:t>
            </w:r>
            <w:proofErr w:type="gramStart"/>
            <w:r w:rsidRPr="003338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B75127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590" w:type="pct"/>
          </w:tcPr>
          <w:p w:rsidR="00B75127" w:rsidRPr="009C3E45" w:rsidRDefault="0012234B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Pr="00CA208A" w:rsidRDefault="00B75127" w:rsidP="00C8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20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76" w:type="pct"/>
          </w:tcPr>
          <w:p w:rsidR="00B75127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90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B75127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590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75127" w:rsidRPr="009C3E45" w:rsidTr="00C8674D">
        <w:tc>
          <w:tcPr>
            <w:tcW w:w="2097" w:type="pct"/>
          </w:tcPr>
          <w:p w:rsidR="00B75127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B75127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6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590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3" w:type="pct"/>
          </w:tcPr>
          <w:p w:rsidR="00B75127" w:rsidRPr="009C3E45" w:rsidRDefault="00B75127" w:rsidP="00C867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B75127" w:rsidRDefault="00B75127" w:rsidP="00B75127">
      <w:pPr>
        <w:widowControl w:val="0"/>
        <w:suppressAutoHyphens/>
        <w:autoSpaceDN w:val="0"/>
        <w:spacing w:after="0"/>
        <w:contextualSpacing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 w:bidi="hi-IN"/>
        </w:rPr>
      </w:pPr>
    </w:p>
    <w:p w:rsidR="00B75127" w:rsidRPr="00DE3B37" w:rsidRDefault="00B75127" w:rsidP="00B75127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E3B37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B75127" w:rsidRPr="00DE3B37" w:rsidRDefault="00B75127" w:rsidP="00B75127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E3B3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DE3B37">
        <w:rPr>
          <w:rFonts w:ascii="Times New Roman" w:hAnsi="Times New Roman" w:cs="Times New Roman"/>
          <w:b/>
          <w:sz w:val="28"/>
          <w:szCs w:val="28"/>
        </w:rPr>
        <w:t>Неуспевающих</w:t>
      </w:r>
      <w:proofErr w:type="gramEnd"/>
      <w:r w:rsidRPr="00DE3B37">
        <w:rPr>
          <w:rFonts w:ascii="Times New Roman" w:hAnsi="Times New Roman" w:cs="Times New Roman"/>
          <w:b/>
          <w:sz w:val="28"/>
          <w:szCs w:val="28"/>
        </w:rPr>
        <w:t xml:space="preserve"> обучающихся,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B37">
        <w:rPr>
          <w:rFonts w:ascii="Times New Roman" w:hAnsi="Times New Roman" w:cs="Times New Roman"/>
          <w:b/>
          <w:sz w:val="28"/>
          <w:szCs w:val="28"/>
        </w:rPr>
        <w:t>обучающихся, оставленных на повторное обучение</w:t>
      </w:r>
      <w:r w:rsidR="008D0B40">
        <w:rPr>
          <w:rFonts w:ascii="Times New Roman" w:hAnsi="Times New Roman" w:cs="Times New Roman"/>
          <w:b/>
          <w:sz w:val="28"/>
          <w:szCs w:val="28"/>
        </w:rPr>
        <w:t>,</w:t>
      </w:r>
      <w:r w:rsidRPr="00DE3B37">
        <w:rPr>
          <w:rFonts w:ascii="Times New Roman" w:hAnsi="Times New Roman" w:cs="Times New Roman"/>
          <w:b/>
          <w:sz w:val="28"/>
          <w:szCs w:val="28"/>
        </w:rPr>
        <w:t xml:space="preserve"> - нет.</w:t>
      </w:r>
    </w:p>
    <w:p w:rsidR="00D7396A" w:rsidRDefault="00B75127" w:rsidP="00B75127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E3B37">
        <w:rPr>
          <w:rFonts w:ascii="Times New Roman" w:hAnsi="Times New Roman" w:cs="Times New Roman"/>
          <w:b/>
          <w:sz w:val="28"/>
          <w:szCs w:val="28"/>
        </w:rPr>
        <w:t>2.</w:t>
      </w:r>
      <w:r w:rsidR="00D7396A">
        <w:rPr>
          <w:rFonts w:ascii="Times New Roman" w:hAnsi="Times New Roman" w:cs="Times New Roman"/>
          <w:b/>
          <w:sz w:val="28"/>
          <w:szCs w:val="28"/>
        </w:rPr>
        <w:t xml:space="preserve"> Положительная динамика качества образования по результатам ВПР  за 2020-2021 учебный год по русскому языку и математике на уровне начального образования и по русскому языку на уровне основного общего образования. </w:t>
      </w:r>
    </w:p>
    <w:p w:rsidR="00D7396A" w:rsidRDefault="00D7396A" w:rsidP="00B75127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75127" w:rsidRPr="00DE3B37">
        <w:rPr>
          <w:rFonts w:ascii="Times New Roman" w:hAnsi="Times New Roman" w:cs="Times New Roman"/>
          <w:b/>
          <w:sz w:val="28"/>
          <w:szCs w:val="28"/>
        </w:rPr>
        <w:t>Отсутствие стабильной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положительной </w:t>
      </w:r>
      <w:r w:rsidR="00B75127" w:rsidRPr="00DE3B37">
        <w:rPr>
          <w:rFonts w:ascii="Times New Roman" w:hAnsi="Times New Roman" w:cs="Times New Roman"/>
          <w:b/>
          <w:sz w:val="28"/>
          <w:szCs w:val="28"/>
        </w:rPr>
        <w:t xml:space="preserve">  динамики повышения качества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 по классам  на уровне основного общего образования</w:t>
      </w:r>
      <w:r w:rsidR="00B75127" w:rsidRPr="00DE3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127" w:rsidRPr="00DE3B37" w:rsidRDefault="00B75127" w:rsidP="00B75127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E3B37">
        <w:rPr>
          <w:rFonts w:ascii="Times New Roman" w:hAnsi="Times New Roman" w:cs="Times New Roman"/>
          <w:b/>
          <w:sz w:val="28"/>
          <w:szCs w:val="28"/>
        </w:rPr>
        <w:t>3. Отсутствие выпускников, получивших аттестаты особого образца.</w:t>
      </w:r>
    </w:p>
    <w:p w:rsidR="00B75127" w:rsidRPr="00DE3B37" w:rsidRDefault="00B75127" w:rsidP="00B75127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E3B37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B75127" w:rsidRPr="00DE3B37" w:rsidRDefault="00B75127" w:rsidP="00B75127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E3B37">
        <w:rPr>
          <w:rFonts w:ascii="Times New Roman" w:hAnsi="Times New Roman" w:cs="Times New Roman"/>
          <w:b/>
          <w:sz w:val="28"/>
          <w:szCs w:val="28"/>
        </w:rPr>
        <w:t>1.Достижение стабильного  повышения качества образования.</w:t>
      </w:r>
    </w:p>
    <w:p w:rsidR="00B75127" w:rsidRPr="00DE3B37" w:rsidRDefault="00B75127" w:rsidP="00B75127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E3B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2.Индивидуальная и дифференцированная работа с </w:t>
      </w:r>
      <w:proofErr w:type="gramStart"/>
      <w:r w:rsidRPr="00DE3B37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E3B37">
        <w:rPr>
          <w:rFonts w:ascii="Times New Roman" w:hAnsi="Times New Roman" w:cs="Times New Roman"/>
          <w:b/>
          <w:sz w:val="28"/>
          <w:szCs w:val="28"/>
        </w:rPr>
        <w:t>.</w:t>
      </w:r>
    </w:p>
    <w:p w:rsidR="00B75127" w:rsidRDefault="00B75127" w:rsidP="00B75127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8205A" w:rsidRDefault="0018205A" w:rsidP="00B75127">
      <w:pPr>
        <w:widowControl w:val="0"/>
        <w:suppressAutoHyphens/>
        <w:autoSpaceDN w:val="0"/>
        <w:spacing w:after="0"/>
        <w:contextualSpacing/>
        <w:textAlignment w:val="baseline"/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</w:pPr>
    </w:p>
    <w:p w:rsidR="0018205A" w:rsidRDefault="0018205A" w:rsidP="0018205A">
      <w:pPr>
        <w:widowControl w:val="0"/>
        <w:numPr>
          <w:ilvl w:val="1"/>
          <w:numId w:val="1"/>
        </w:numPr>
        <w:suppressAutoHyphens/>
        <w:autoSpaceDN w:val="0"/>
        <w:spacing w:after="0" w:line="276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Результаты ГИА</w:t>
      </w:r>
    </w:p>
    <w:p w:rsidR="0018205A" w:rsidRDefault="0018205A" w:rsidP="0018205A">
      <w:pPr>
        <w:widowControl w:val="0"/>
        <w:suppressAutoHyphens/>
        <w:autoSpaceDN w:val="0"/>
        <w:spacing w:after="0"/>
        <w:contextualSpacing/>
        <w:jc w:val="right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Успеваемость по результатам итоговой аттестации в форме ЕГЭ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4"/>
        <w:gridCol w:w="1375"/>
        <w:gridCol w:w="1374"/>
        <w:gridCol w:w="1371"/>
        <w:gridCol w:w="1677"/>
      </w:tblGrid>
      <w:tr w:rsidR="0018205A" w:rsidTr="0018205A">
        <w:trPr>
          <w:trHeight w:val="332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/>
              <w:contextualSpacing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2017-2018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/>
              <w:contextualSpacing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2018-2019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/>
              <w:contextualSpacing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2020-2021</w:t>
            </w:r>
          </w:p>
        </w:tc>
      </w:tr>
      <w:tr w:rsidR="0018205A" w:rsidTr="0018205A"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205A" w:rsidTr="0018205A"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205A" w:rsidTr="0018205A"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Математика  (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базовый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205A" w:rsidTr="0018205A"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205A" w:rsidTr="0018205A"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Математика (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профильный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205A" w:rsidTr="0018205A"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205A" w:rsidRDefault="0018205A" w:rsidP="0018205A">
      <w:pPr>
        <w:widowControl w:val="0"/>
        <w:suppressAutoHyphens/>
        <w:autoSpaceDN w:val="0"/>
        <w:spacing w:after="0"/>
        <w:ind w:left="1797"/>
        <w:contextualSpacing/>
        <w:jc w:val="right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18205A" w:rsidRDefault="0018205A" w:rsidP="0018205A">
      <w:pPr>
        <w:widowControl w:val="0"/>
        <w:suppressAutoHyphens/>
        <w:autoSpaceDN w:val="0"/>
        <w:spacing w:after="0"/>
        <w:ind w:left="1800"/>
        <w:contextualSpacing/>
        <w:jc w:val="right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Успеваемость по результатам итоговой аттестации ОГЭ</w:t>
      </w: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4"/>
        <w:gridCol w:w="1153"/>
        <w:gridCol w:w="1306"/>
        <w:gridCol w:w="1310"/>
        <w:gridCol w:w="1206"/>
      </w:tblGrid>
      <w:tr w:rsidR="0018205A" w:rsidTr="0018205A">
        <w:trPr>
          <w:trHeight w:val="286"/>
        </w:trPr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/>
              <w:contextualSpacing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2017-2018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/>
              <w:contextualSpacing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2018-2019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/>
              <w:contextualSpacing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2020-2021</w:t>
            </w:r>
          </w:p>
        </w:tc>
      </w:tr>
      <w:tr w:rsidR="0018205A" w:rsidTr="0018205A"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205A" w:rsidTr="0018205A"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 (% / % повторно)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C8674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100/0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C8674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100/0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C8674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100/0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C8674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100/0</w:t>
            </w:r>
          </w:p>
        </w:tc>
      </w:tr>
      <w:tr w:rsidR="0018205A" w:rsidTr="0018205A"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Качественная успеваемость (% / % повторно)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897D2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43/0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897D2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33/0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897D2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25/0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897D2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80/0</w:t>
            </w:r>
          </w:p>
        </w:tc>
      </w:tr>
      <w:tr w:rsidR="0018205A" w:rsidTr="0018205A"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205A" w:rsidTr="0018205A"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 (% / % повторно)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897D2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100/0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897D2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100/0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897D2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100/0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DE359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897D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/0</w:t>
            </w:r>
          </w:p>
        </w:tc>
      </w:tr>
      <w:tr w:rsidR="0018205A" w:rsidTr="0018205A"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Качественная успеваемость (% / % повторно)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897D2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29/0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897D2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33/0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897D2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25/0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5A" w:rsidRDefault="00897D2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60/0</w:t>
            </w:r>
          </w:p>
        </w:tc>
      </w:tr>
    </w:tbl>
    <w:p w:rsidR="00897D21" w:rsidRPr="0023411F" w:rsidRDefault="0018205A" w:rsidP="00897D21">
      <w:pPr>
        <w:pStyle w:val="a3"/>
        <w:ind w:left="0" w:firstLine="709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23411F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Вывод: </w:t>
      </w:r>
    </w:p>
    <w:p w:rsidR="00897D21" w:rsidRPr="0023411F" w:rsidRDefault="00897D21" w:rsidP="00897D21">
      <w:pPr>
        <w:pStyle w:val="a3"/>
        <w:ind w:left="0" w:firstLine="709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23411F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1. По результатам ОГЭ 2021 года наблюдается положительная динамика качества образования по русскому языку и математике.</w:t>
      </w:r>
    </w:p>
    <w:p w:rsidR="00897D21" w:rsidRPr="0023411F" w:rsidRDefault="00897D21" w:rsidP="00897D21">
      <w:pPr>
        <w:pStyle w:val="a3"/>
        <w:ind w:left="0" w:firstLine="709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23411F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Проблема:</w:t>
      </w:r>
    </w:p>
    <w:p w:rsidR="00897D21" w:rsidRPr="0023411F" w:rsidRDefault="00897D21" w:rsidP="00897D21">
      <w:pPr>
        <w:pStyle w:val="a3"/>
        <w:ind w:left="0" w:firstLine="709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23411F">
        <w:rPr>
          <w:rFonts w:ascii="Times New Roman" w:hAnsi="Times New Roman" w:cs="Times New Roman"/>
          <w:b/>
          <w:sz w:val="28"/>
          <w:szCs w:val="28"/>
        </w:rPr>
        <w:t xml:space="preserve">Индивидуальная и дифференцированная работа с </w:t>
      </w:r>
      <w:proofErr w:type="gramStart"/>
      <w:r w:rsidRPr="0023411F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59190D" w:rsidRPr="0023411F">
        <w:rPr>
          <w:rFonts w:ascii="Times New Roman" w:hAnsi="Times New Roman" w:cs="Times New Roman"/>
          <w:b/>
          <w:sz w:val="28"/>
          <w:szCs w:val="28"/>
        </w:rPr>
        <w:t>.</w:t>
      </w:r>
    </w:p>
    <w:p w:rsidR="00897D21" w:rsidRPr="0023411F" w:rsidRDefault="00897D21" w:rsidP="00897D21">
      <w:pPr>
        <w:pStyle w:val="a3"/>
        <w:ind w:left="0" w:firstLine="709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23411F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Учет индивидуальных особенностей при  подготовке к ГИА. </w:t>
      </w:r>
    </w:p>
    <w:p w:rsidR="00897D21" w:rsidRDefault="00897D21" w:rsidP="00897D21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8205A" w:rsidRDefault="0018205A" w:rsidP="0018205A">
      <w:pPr>
        <w:widowControl w:val="0"/>
        <w:suppressAutoHyphens/>
        <w:autoSpaceDN w:val="0"/>
        <w:spacing w:after="0"/>
        <w:ind w:firstLine="709"/>
        <w:contextualSpacing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18205A" w:rsidRDefault="0018205A" w:rsidP="0018205A">
      <w:pPr>
        <w:widowControl w:val="0"/>
        <w:numPr>
          <w:ilvl w:val="1"/>
          <w:numId w:val="1"/>
        </w:numPr>
        <w:suppressAutoHyphens/>
        <w:autoSpaceDN w:val="0"/>
        <w:spacing w:after="0" w:line="276" w:lineRule="auto"/>
        <w:contextualSpacing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Образовательная мобильность</w:t>
      </w:r>
    </w:p>
    <w:tbl>
      <w:tblPr>
        <w:tblpPr w:leftFromText="180" w:rightFromText="180" w:bottomFromText="160" w:vertAnchor="text" w:horzAnchor="margin" w:tblpXSpec="center" w:tblpY="44"/>
        <w:tblW w:w="1077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2"/>
        <w:gridCol w:w="851"/>
        <w:gridCol w:w="850"/>
        <w:gridCol w:w="851"/>
        <w:gridCol w:w="850"/>
        <w:gridCol w:w="851"/>
        <w:gridCol w:w="708"/>
        <w:gridCol w:w="851"/>
        <w:gridCol w:w="707"/>
      </w:tblGrid>
      <w:tr w:rsidR="001E5938" w:rsidRPr="00B73E4A" w:rsidTr="00ED68D7">
        <w:trPr>
          <w:cantSplit/>
          <w:trHeight w:val="154"/>
        </w:trPr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E5938" w:rsidRPr="002D2A2F" w:rsidRDefault="001E5938" w:rsidP="00ED68D7">
            <w:pPr>
              <w:shd w:val="clear" w:color="auto" w:fill="FFFFFF"/>
              <w:autoSpaceDE w:val="0"/>
              <w:adjustRightInd w:val="0"/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2A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Предметы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38" w:rsidRPr="005D4917" w:rsidRDefault="001E5938" w:rsidP="00ED68D7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38" w:rsidRPr="005D4917" w:rsidRDefault="001E5938" w:rsidP="00ED68D7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38" w:rsidRPr="005D4917" w:rsidRDefault="001E5938" w:rsidP="00ED68D7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38" w:rsidRPr="00B73E4A" w:rsidRDefault="001E5938" w:rsidP="00ED68D7">
            <w:pPr>
              <w:spacing w:line="276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58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2020-2021</w:t>
            </w:r>
          </w:p>
        </w:tc>
      </w:tr>
      <w:tr w:rsidR="001E5938" w:rsidRPr="002D2A2F" w:rsidTr="00ED68D7">
        <w:trPr>
          <w:cantSplit/>
          <w:trHeight w:val="2388"/>
        </w:trPr>
        <w:tc>
          <w:tcPr>
            <w:tcW w:w="4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938" w:rsidRPr="002D2A2F" w:rsidRDefault="001E5938" w:rsidP="00ED68D7">
            <w:pPr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938" w:rsidRPr="002D2A2F" w:rsidRDefault="001E5938" w:rsidP="00ED68D7">
            <w:pPr>
              <w:shd w:val="clear" w:color="auto" w:fill="FFFFFF"/>
              <w:autoSpaceDE w:val="0"/>
              <w:adjustRightInd w:val="0"/>
              <w:spacing w:line="276" w:lineRule="auto"/>
              <w:ind w:left="284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Муниципальный  </w:t>
            </w:r>
            <w:r w:rsidRPr="002D2A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E5938" w:rsidRPr="002D2A2F" w:rsidRDefault="001E5938" w:rsidP="00ED68D7">
            <w:pPr>
              <w:shd w:val="clear" w:color="auto" w:fill="FFFFFF"/>
              <w:autoSpaceDE w:val="0"/>
              <w:adjustRightInd w:val="0"/>
              <w:spacing w:line="276" w:lineRule="auto"/>
              <w:ind w:left="284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Региональный </w:t>
            </w:r>
            <w:r w:rsidRPr="002D2A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E5938" w:rsidRPr="002D2A2F" w:rsidRDefault="001E5938" w:rsidP="00ED68D7">
            <w:pPr>
              <w:shd w:val="clear" w:color="auto" w:fill="FFFFFF"/>
              <w:autoSpaceDE w:val="0"/>
              <w:adjustRightInd w:val="0"/>
              <w:spacing w:line="276" w:lineRule="auto"/>
              <w:ind w:left="284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Муниципальный  </w:t>
            </w:r>
            <w:r w:rsidRPr="002D2A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E5938" w:rsidRPr="002D2A2F" w:rsidRDefault="001E5938" w:rsidP="00ED68D7">
            <w:pPr>
              <w:shd w:val="clear" w:color="auto" w:fill="FFFFFF"/>
              <w:autoSpaceDE w:val="0"/>
              <w:adjustRightInd w:val="0"/>
              <w:spacing w:line="276" w:lineRule="auto"/>
              <w:ind w:left="284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Региональный </w:t>
            </w:r>
            <w:r w:rsidRPr="002D2A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E5938" w:rsidRPr="002D2A2F" w:rsidRDefault="001E5938" w:rsidP="00ED68D7">
            <w:pPr>
              <w:shd w:val="clear" w:color="auto" w:fill="FFFFFF"/>
              <w:autoSpaceDE w:val="0"/>
              <w:adjustRightInd w:val="0"/>
              <w:spacing w:line="276" w:lineRule="auto"/>
              <w:ind w:left="284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Муниципальный  </w:t>
            </w:r>
            <w:r w:rsidRPr="002D2A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E5938" w:rsidRPr="002D2A2F" w:rsidRDefault="001E5938" w:rsidP="00ED68D7">
            <w:pPr>
              <w:shd w:val="clear" w:color="auto" w:fill="FFFFFF"/>
              <w:autoSpaceDE w:val="0"/>
              <w:adjustRightInd w:val="0"/>
              <w:spacing w:line="276" w:lineRule="auto"/>
              <w:ind w:left="284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Региональный </w:t>
            </w:r>
            <w:r w:rsidRPr="002D2A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E5938" w:rsidRPr="002D2A2F" w:rsidRDefault="001E5938" w:rsidP="00ED68D7">
            <w:pPr>
              <w:shd w:val="clear" w:color="auto" w:fill="FFFFFF"/>
              <w:autoSpaceDE w:val="0"/>
              <w:adjustRightInd w:val="0"/>
              <w:spacing w:line="276" w:lineRule="auto"/>
              <w:ind w:left="284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Муниципальный  </w:t>
            </w:r>
            <w:r w:rsidRPr="002D2A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E5938" w:rsidRPr="002D2A2F" w:rsidRDefault="001E5938" w:rsidP="00ED68D7">
            <w:pPr>
              <w:shd w:val="clear" w:color="auto" w:fill="FFFFFF"/>
              <w:autoSpaceDE w:val="0"/>
              <w:adjustRightInd w:val="0"/>
              <w:spacing w:line="276" w:lineRule="auto"/>
              <w:ind w:left="284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Региональный </w:t>
            </w:r>
            <w:r w:rsidRPr="002D2A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этап</w:t>
            </w:r>
          </w:p>
        </w:tc>
      </w:tr>
      <w:tr w:rsidR="001E5938" w:rsidRPr="002D2A2F" w:rsidTr="00ED68D7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938" w:rsidRPr="002D2A2F" w:rsidRDefault="001E5938" w:rsidP="00ED68D7">
            <w:pPr>
              <w:shd w:val="clear" w:color="auto" w:fill="FFFFFF"/>
              <w:autoSpaceDE w:val="0"/>
              <w:adjustRightInd w:val="0"/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учащихся 5-11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1E5938" w:rsidRPr="002D2A2F" w:rsidTr="00ED68D7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938" w:rsidRPr="002D2A2F" w:rsidRDefault="001E5938" w:rsidP="00ED68D7">
            <w:pPr>
              <w:shd w:val="clear" w:color="auto" w:fill="FFFFFF"/>
              <w:autoSpaceDE w:val="0"/>
              <w:adjustRightInd w:val="0"/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2A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учащихся, принявших участие 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D2A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2A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ВсОШ</w:t>
            </w:r>
            <w:proofErr w:type="spellEnd"/>
            <w:r w:rsidRPr="002D2A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E5938" w:rsidRPr="002D2A2F" w:rsidTr="00ED68D7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938" w:rsidRPr="002D2A2F" w:rsidRDefault="001E5938" w:rsidP="00ED68D7">
            <w:pPr>
              <w:shd w:val="clear" w:color="auto" w:fill="FFFFFF"/>
              <w:autoSpaceDE w:val="0"/>
              <w:adjustRightInd w:val="0"/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2A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учащихся, принявших участие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ВсОШ</w:t>
            </w:r>
            <w:proofErr w:type="spellEnd"/>
            <w:r w:rsidRPr="002D2A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,%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E5938" w:rsidRPr="002D2A2F" w:rsidTr="00ED68D7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938" w:rsidRPr="002D2A2F" w:rsidRDefault="001E5938" w:rsidP="00ED68D7">
            <w:pPr>
              <w:shd w:val="clear" w:color="auto" w:fill="FFFFFF"/>
              <w:autoSpaceDE w:val="0"/>
              <w:adjustRightInd w:val="0"/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2A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Количество победителей, призёров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ВсОШ</w:t>
            </w:r>
            <w:proofErr w:type="spellEnd"/>
            <w:r w:rsidRPr="002D2A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1призер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Default="001E5938" w:rsidP="00ED68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2побед.</w:t>
            </w:r>
          </w:p>
          <w:p w:rsidR="001E5938" w:rsidRPr="002D2A2F" w:rsidRDefault="001E5938" w:rsidP="00ED68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7призеров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Default="001E5938" w:rsidP="00ED68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2победителя,</w:t>
            </w:r>
          </w:p>
          <w:p w:rsidR="001E5938" w:rsidRPr="002D2A2F" w:rsidRDefault="001E5938" w:rsidP="00ED68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4призера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E5938" w:rsidRPr="002D2A2F" w:rsidTr="00ED68D7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938" w:rsidRPr="003271FE" w:rsidRDefault="001E5938" w:rsidP="00ED68D7">
            <w:pPr>
              <w:shd w:val="clear" w:color="auto" w:fill="FFFFFF"/>
              <w:autoSpaceDE w:val="0"/>
              <w:adjustRightInd w:val="0"/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71FE">
              <w:rPr>
                <w:rFonts w:ascii="Times New Roman" w:eastAsia="Calibri" w:hAnsi="Times New Roman" w:cs="Times New Roman"/>
                <w:sz w:val="20"/>
                <w:szCs w:val="20"/>
              </w:rPr>
              <w:t>Доля обучающихся 1-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271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принявших</w:t>
            </w:r>
            <w:r w:rsidRPr="003271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участие в конкурсном и олимпиадном движении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38" w:rsidRPr="002D2A2F" w:rsidRDefault="001E5938" w:rsidP="00ED68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</w:tr>
      <w:tr w:rsidR="001E5938" w:rsidRPr="002D2A2F" w:rsidTr="00ED68D7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5938" w:rsidRPr="003271FE" w:rsidRDefault="001E5938" w:rsidP="00ED68D7">
            <w:pPr>
              <w:shd w:val="clear" w:color="auto" w:fill="FFFFFF"/>
              <w:autoSpaceDE w:val="0"/>
              <w:adjustRightInd w:val="0"/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учащихся, принявших участие в научном форуме молодых исследователей «Шаг в будущее»</w:t>
            </w:r>
            <w:r w:rsidRPr="00EC5FCB">
              <w:rPr>
                <w:rFonts w:ascii="Times New Roman" w:eastAsia="Calibri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938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E5938" w:rsidRDefault="001E5938" w:rsidP="00ED68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1победитель</w:t>
            </w:r>
          </w:p>
          <w:p w:rsidR="001E5938" w:rsidRPr="002D2A2F" w:rsidRDefault="001E5938" w:rsidP="00ED68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1-призер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938" w:rsidRPr="002D2A2F" w:rsidTr="00ED68D7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5938" w:rsidRPr="00EC5FCB" w:rsidRDefault="001E5938" w:rsidP="00ED68D7">
            <w:pPr>
              <w:shd w:val="clear" w:color="auto" w:fill="FFFFFF"/>
              <w:autoSpaceDE w:val="0"/>
              <w:adjustRightInd w:val="0"/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7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учащихся, принявших участие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научном форуме молодых исследователей «Шаг в будущее»</w:t>
            </w:r>
            <w:r w:rsidRPr="00AA77F1">
              <w:rPr>
                <w:rFonts w:ascii="Times New Roman" w:eastAsia="Calibri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938" w:rsidRPr="002D2A2F" w:rsidRDefault="001E5938" w:rsidP="00ED68D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5938" w:rsidRDefault="001E5938" w:rsidP="001E5938">
      <w:pPr>
        <w:widowControl w:val="0"/>
        <w:suppressAutoHyphens/>
        <w:autoSpaceDN w:val="0"/>
        <w:spacing w:after="0" w:line="276" w:lineRule="auto"/>
        <w:ind w:left="1800"/>
        <w:contextualSpacing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F317AC" w:rsidRPr="00DE3B37" w:rsidRDefault="0018205A" w:rsidP="00F317AC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Вывод: </w:t>
      </w:r>
    </w:p>
    <w:p w:rsidR="00F317AC" w:rsidRPr="00DE3B37" w:rsidRDefault="00F317AC" w:rsidP="00F317AC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E3B37">
        <w:rPr>
          <w:rFonts w:ascii="Times New Roman" w:hAnsi="Times New Roman" w:cs="Times New Roman"/>
          <w:b/>
          <w:sz w:val="28"/>
          <w:szCs w:val="28"/>
        </w:rPr>
        <w:t>1. Отсутствует стабильная положительная динамика участия в конкурсном и олимпиадном движении.</w:t>
      </w:r>
    </w:p>
    <w:p w:rsidR="00F317AC" w:rsidRPr="00DE3B37" w:rsidRDefault="00F317AC" w:rsidP="00F317AC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F317AC" w:rsidRPr="00DE3B37" w:rsidRDefault="00F317AC" w:rsidP="00F317AC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E3B37"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317AC" w:rsidRPr="00DE3B37" w:rsidRDefault="00F317AC" w:rsidP="00F317AC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E3B37">
        <w:rPr>
          <w:rFonts w:ascii="Times New Roman" w:hAnsi="Times New Roman" w:cs="Times New Roman"/>
          <w:b/>
          <w:sz w:val="28"/>
          <w:szCs w:val="28"/>
        </w:rPr>
        <w:t>Обеспечение стабильной положительной динамики участия в конкурсном и олимпиадном движении.</w:t>
      </w:r>
    </w:p>
    <w:p w:rsidR="0018205A" w:rsidRDefault="0018205A" w:rsidP="0018205A">
      <w:pPr>
        <w:widowControl w:val="0"/>
        <w:suppressAutoHyphens/>
        <w:autoSpaceDN w:val="0"/>
        <w:spacing w:after="0"/>
        <w:ind w:firstLine="709"/>
        <w:contextualSpacing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18205A" w:rsidRDefault="0018205A" w:rsidP="0018205A">
      <w:pPr>
        <w:widowControl w:val="0"/>
        <w:suppressAutoHyphens/>
        <w:autoSpaceDN w:val="0"/>
        <w:spacing w:after="0"/>
        <w:ind w:firstLine="709"/>
        <w:contextualSpacing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18205A" w:rsidRDefault="0018205A" w:rsidP="0018205A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Социальный критерий</w:t>
      </w:r>
    </w:p>
    <w:p w:rsidR="0018205A" w:rsidRDefault="0018205A" w:rsidP="0018205A">
      <w:pPr>
        <w:widowControl w:val="0"/>
        <w:numPr>
          <w:ilvl w:val="1"/>
          <w:numId w:val="1"/>
        </w:numPr>
        <w:suppressAutoHyphens/>
        <w:autoSpaceDN w:val="0"/>
        <w:spacing w:after="0" w:line="276" w:lineRule="auto"/>
        <w:ind w:left="1080"/>
        <w:contextualSpacing/>
        <w:textAlignment w:val="baseline"/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Социальный статус семей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269"/>
        <w:gridCol w:w="1267"/>
        <w:gridCol w:w="1269"/>
        <w:gridCol w:w="1261"/>
      </w:tblGrid>
      <w:tr w:rsidR="0018205A" w:rsidTr="0018205A">
        <w:trPr>
          <w:cantSplit/>
          <w:trHeight w:val="324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5A" w:rsidRDefault="0018205A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/>
              <w:contextualSpacing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2017-2018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/>
              <w:contextualSpacing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2018-2019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/>
              <w:contextualSpacing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5A" w:rsidRDefault="0018205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2020-2021</w:t>
            </w:r>
          </w:p>
        </w:tc>
      </w:tr>
      <w:tr w:rsidR="0018205A" w:rsidTr="0018205A">
        <w:trPr>
          <w:cantSplit/>
          <w:trHeight w:val="20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9D1A5F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9D1A5F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9D1A5F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5C1F7F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18205A" w:rsidTr="0018205A">
        <w:trPr>
          <w:cantSplit/>
          <w:trHeight w:val="309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Количество обучающихся, воспитывающихся в неполных семьях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C7225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C7225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C7225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E72D1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18205A" w:rsidTr="0018205A">
        <w:trPr>
          <w:cantSplit/>
          <w:trHeight w:val="284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Доля обучающихся, воспитывающихся в неполных семьях от общего числа обучающихся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C7225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C7225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C7225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E72D1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18205A" w:rsidTr="0018205A">
        <w:trPr>
          <w:cantSplit/>
          <w:trHeight w:val="56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Количество обучающихся, воспитывающихся в многодетных семьях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C7225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C7225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C7225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E72D1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18205A" w:rsidTr="0018205A">
        <w:trPr>
          <w:cantSplit/>
          <w:trHeight w:val="30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Доля обучающихся, воспитывающихся в многодетных семьях от общего числа обучающихся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C7225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C7225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C7225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E72D1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18205A" w:rsidTr="0018205A">
        <w:trPr>
          <w:cantSplit/>
          <w:trHeight w:val="324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Количество обучающихся, слабо владеющих русским языком (воспитывающихся в семьях мигрантов/переселенцев)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6D7679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6D7679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6D7679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6D7679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8205A" w:rsidTr="0018205A">
        <w:trPr>
          <w:cantSplit/>
          <w:trHeight w:val="37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Доля обучающихся, слабо владеющих русским языком (воспитывающихся в семьях мигрантов/переселенцев), от общего числа обучающихся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6D7679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6D7679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6D7679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6D7679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8205A" w:rsidTr="0018205A">
        <w:trPr>
          <w:cantSplit/>
          <w:trHeight w:val="30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Количество неполных семей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6D7679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6D7679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6D7679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BB37C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18205A" w:rsidTr="0018205A">
        <w:trPr>
          <w:cantSplit/>
          <w:trHeight w:val="257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Количество опекаемых учащихся, из них дети-сироты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6D7679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6D7679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6D7679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BB37C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  <w:r w:rsidR="006D767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/0</w:t>
            </w:r>
          </w:p>
        </w:tc>
      </w:tr>
      <w:tr w:rsidR="0018205A" w:rsidTr="0018205A">
        <w:trPr>
          <w:cantSplit/>
          <w:trHeight w:val="257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Количество учащихся с ограниченными возможностями здоровья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5A" w:rsidRDefault="006D7679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5A" w:rsidRDefault="006D7679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5A" w:rsidRDefault="006D7679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5A" w:rsidRDefault="006D7679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18205A" w:rsidRDefault="0018205A" w:rsidP="0018205A">
      <w:pPr>
        <w:widowControl w:val="0"/>
        <w:numPr>
          <w:ilvl w:val="1"/>
          <w:numId w:val="1"/>
        </w:numPr>
        <w:suppressAutoHyphens/>
        <w:autoSpaceDN w:val="0"/>
        <w:spacing w:after="0" w:line="276" w:lineRule="auto"/>
        <w:ind w:left="1080"/>
        <w:contextualSpacing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Социальное благополучие образовательной среды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1237"/>
        <w:gridCol w:w="1237"/>
        <w:gridCol w:w="1372"/>
        <w:gridCol w:w="1367"/>
      </w:tblGrid>
      <w:tr w:rsidR="0018205A" w:rsidTr="0018205A">
        <w:trPr>
          <w:cantSplit/>
          <w:trHeight w:val="324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5A" w:rsidRDefault="0018205A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/>
              <w:contextualSpacing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2017-2018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/>
              <w:contextualSpacing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2018-2019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/>
              <w:contextualSpacing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5A" w:rsidRDefault="0018205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2020-2021</w:t>
            </w:r>
          </w:p>
        </w:tc>
      </w:tr>
      <w:tr w:rsidR="0018205A" w:rsidTr="0018205A">
        <w:trPr>
          <w:cantSplit/>
          <w:trHeight w:val="20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5C1F7F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5C1F7F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5C1F7F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5C1F7F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18205A" w:rsidTr="0018205A">
        <w:trPr>
          <w:cantSplit/>
          <w:trHeight w:val="309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 состоящих на различного вида учета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BB37C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BB37C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BB37C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BB37C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8205A" w:rsidTr="0018205A">
        <w:trPr>
          <w:cantSplit/>
          <w:trHeight w:val="309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Доля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 состоящих на различного вида учета от общего числа обучающихся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BB37C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BB37C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BB37C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BB37C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8205A" w:rsidTr="0018205A">
        <w:trPr>
          <w:cantSplit/>
          <w:trHeight w:val="56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Количество семей, состоящих на учете в БД «ГОВ»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BB37C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BB37C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BB37C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BB37C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8205A" w:rsidTr="0018205A">
        <w:trPr>
          <w:cantSplit/>
          <w:trHeight w:val="30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Количество семей, состоящих на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внутришкольном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учете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BB37C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BB37C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BB37C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BB37C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18205A" w:rsidRDefault="0018205A" w:rsidP="0018205A">
      <w:pPr>
        <w:widowControl w:val="0"/>
        <w:numPr>
          <w:ilvl w:val="1"/>
          <w:numId w:val="1"/>
        </w:numPr>
        <w:suppressAutoHyphens/>
        <w:autoSpaceDN w:val="0"/>
        <w:spacing w:after="0" w:line="276" w:lineRule="auto"/>
        <w:contextualSpacing/>
        <w:textAlignment w:val="baseline"/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Доступность образовательной инфраструктуры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3"/>
        <w:gridCol w:w="4918"/>
      </w:tblGrid>
      <w:tr w:rsidR="0018205A" w:rsidTr="0018205A">
        <w:trPr>
          <w:trHeight w:val="519"/>
        </w:trPr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5A" w:rsidRDefault="0018205A">
            <w:pPr>
              <w:suppressAutoHyphens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Инфраструктура</w:t>
            </w:r>
          </w:p>
        </w:tc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5A" w:rsidRDefault="0018205A">
            <w:pPr>
              <w:suppressAutoHyphens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Описание / наличие / отсутствие / объективная недостаточность </w:t>
            </w:r>
          </w:p>
        </w:tc>
      </w:tr>
      <w:tr w:rsidR="0018205A" w:rsidTr="0018205A">
        <w:trPr>
          <w:trHeight w:val="761"/>
        </w:trPr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5A" w:rsidRDefault="0018205A">
            <w:pPr>
              <w:suppressAutoHyphens/>
              <w:autoSpaceDN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Территориальная удаленность ОО от районного центра и других центров с развитой инфраструктурой</w:t>
            </w:r>
          </w:p>
        </w:tc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5A" w:rsidRDefault="00143248">
            <w:pPr>
              <w:suppressAutoHyphens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ОО находится в 11 км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т г. Ишима, расположена в зеленой зоне,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Синицынском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бору, который является памятником природы регионального значения</w:t>
            </w:r>
          </w:p>
        </w:tc>
      </w:tr>
      <w:tr w:rsidR="0018205A" w:rsidTr="0018205A">
        <w:trPr>
          <w:trHeight w:val="417"/>
        </w:trPr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5A" w:rsidRDefault="0018205A">
            <w:pPr>
              <w:suppressAutoHyphens/>
              <w:autoSpaceDN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Школьная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медиатека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Наличие удаленного электронного читального зала в ОО</w:t>
            </w:r>
          </w:p>
        </w:tc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5A" w:rsidRDefault="00143248">
            <w:pPr>
              <w:suppressAutoHyphens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8205A" w:rsidTr="0018205A">
        <w:trPr>
          <w:trHeight w:val="642"/>
        </w:trPr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5A" w:rsidRDefault="0018205A">
            <w:pPr>
              <w:suppressAutoHyphens/>
              <w:autoSpaceDN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социально-культурной сферы на территории проживания ребенка (библиотека, музей, детская школа искусств, клуб, дом детског</w:t>
            </w:r>
            <w:r w:rsidR="00323F20">
              <w:rPr>
                <w:rFonts w:ascii="Arial" w:hAnsi="Arial" w:cs="Arial"/>
                <w:sz w:val="20"/>
                <w:szCs w:val="20"/>
              </w:rPr>
              <w:t>о творчества, спортивная школа и</w:t>
            </w:r>
            <w:r>
              <w:rPr>
                <w:rFonts w:ascii="Arial" w:hAnsi="Arial" w:cs="Arial"/>
                <w:sz w:val="20"/>
                <w:szCs w:val="20"/>
              </w:rPr>
              <w:t xml:space="preserve"> т.п.)</w:t>
            </w:r>
          </w:p>
        </w:tc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5A" w:rsidRDefault="00143248">
            <w:pPr>
              <w:suppressAutoHyphens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Сельский клуб</w:t>
            </w:r>
          </w:p>
        </w:tc>
      </w:tr>
    </w:tbl>
    <w:p w:rsidR="0018205A" w:rsidRDefault="0018205A" w:rsidP="0018205A">
      <w:pPr>
        <w:widowControl w:val="0"/>
        <w:suppressAutoHyphens/>
        <w:autoSpaceDN w:val="0"/>
        <w:spacing w:after="0"/>
        <w:ind w:firstLine="709"/>
        <w:contextualSpacing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Вывод: </w:t>
      </w:r>
    </w:p>
    <w:p w:rsidR="00323F20" w:rsidRDefault="00323F20" w:rsidP="0034479F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27 % </w:t>
      </w:r>
      <w:r w:rsidR="0034479F" w:rsidRPr="00CC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питываются в неполных семьях, 28</w:t>
      </w:r>
      <w:r w:rsidR="0034479F" w:rsidRPr="00CC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 обучающихся воспитываются в многодетных семьях.</w:t>
      </w:r>
      <w:r w:rsidR="0034479F" w:rsidRPr="00CC25F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End"/>
    </w:p>
    <w:p w:rsidR="00323F20" w:rsidRDefault="0034479F" w:rsidP="0034479F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Низкая доля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ОВЗ, опекаемых. </w:t>
      </w:r>
    </w:p>
    <w:p w:rsidR="0034479F" w:rsidRDefault="0034479F" w:rsidP="0034479F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Снижение количества </w:t>
      </w:r>
      <w:r w:rsidRPr="00CC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обучающихся, состоящих на различных видах учета.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34479F" w:rsidRPr="00C81460" w:rsidRDefault="0034479F" w:rsidP="00C81460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Активно используется в реализации программы воспитания посещение культурно-досуговых учреждений г. Ишима.</w:t>
      </w:r>
    </w:p>
    <w:p w:rsidR="00C81460" w:rsidRDefault="0018205A" w:rsidP="0018205A">
      <w:pPr>
        <w:widowControl w:val="0"/>
        <w:suppressAutoHyphens/>
        <w:autoSpaceDN w:val="0"/>
        <w:spacing w:after="0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Проблема:</w:t>
      </w:r>
      <w:r w:rsidR="00C81460" w:rsidRPr="00C814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05A" w:rsidRDefault="00C81460" w:rsidP="0018205A">
      <w:pPr>
        <w:widowControl w:val="0"/>
        <w:suppressAutoHyphens/>
        <w:autoSpaceDN w:val="0"/>
        <w:spacing w:after="0"/>
        <w:ind w:firstLine="709"/>
        <w:contextualSpacing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 уровня вовлеченности родителей</w:t>
      </w:r>
    </w:p>
    <w:p w:rsidR="0018205A" w:rsidRDefault="0018205A" w:rsidP="0018205A">
      <w:pPr>
        <w:widowControl w:val="0"/>
        <w:suppressAutoHyphens/>
        <w:autoSpaceDN w:val="0"/>
        <w:spacing w:after="0"/>
        <w:ind w:firstLine="709"/>
        <w:contextualSpacing/>
        <w:textAlignment w:val="baseline"/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</w:pPr>
    </w:p>
    <w:p w:rsidR="0018205A" w:rsidRDefault="0018205A" w:rsidP="0018205A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Профессионально–педагогический критерий</w:t>
      </w:r>
    </w:p>
    <w:p w:rsidR="0018205A" w:rsidRDefault="0018205A" w:rsidP="0018205A">
      <w:pPr>
        <w:widowControl w:val="0"/>
        <w:numPr>
          <w:ilvl w:val="1"/>
          <w:numId w:val="1"/>
        </w:numPr>
        <w:suppressAutoHyphens/>
        <w:autoSpaceDN w:val="0"/>
        <w:spacing w:after="0" w:line="276" w:lineRule="auto"/>
        <w:contextualSpacing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Кадровый потенциал</w:t>
      </w:r>
    </w:p>
    <w:p w:rsidR="0018205A" w:rsidRDefault="0018205A" w:rsidP="0018205A">
      <w:pPr>
        <w:widowControl w:val="0"/>
        <w:suppressAutoHyphens/>
        <w:autoSpaceDN w:val="0"/>
        <w:spacing w:after="0"/>
        <w:ind w:left="1800"/>
        <w:contextualSpacing/>
        <w:jc w:val="right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18205A" w:rsidRDefault="0018205A" w:rsidP="0018205A">
      <w:pPr>
        <w:widowControl w:val="0"/>
        <w:suppressAutoHyphens/>
        <w:autoSpaceDN w:val="0"/>
        <w:spacing w:after="0"/>
        <w:ind w:left="1800"/>
        <w:contextualSpacing/>
        <w:jc w:val="right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Образование, возраст, наличие специалистов</w:t>
      </w:r>
    </w:p>
    <w:tbl>
      <w:tblPr>
        <w:tblW w:w="5000" w:type="pct"/>
        <w:tblCellMar>
          <w:top w:w="7" w:type="dxa"/>
          <w:left w:w="106" w:type="dxa"/>
          <w:right w:w="115" w:type="dxa"/>
        </w:tblCellMar>
        <w:tblLook w:val="00A0" w:firstRow="1" w:lastRow="0" w:firstColumn="1" w:lastColumn="0" w:noHBand="0" w:noVBand="0"/>
      </w:tblPr>
      <w:tblGrid>
        <w:gridCol w:w="4506"/>
        <w:gridCol w:w="1270"/>
        <w:gridCol w:w="1268"/>
        <w:gridCol w:w="1272"/>
        <w:gridCol w:w="1260"/>
      </w:tblGrid>
      <w:tr w:rsidR="0018205A" w:rsidTr="0018205A">
        <w:trPr>
          <w:trHeight w:val="331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>Показатель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/>
              <w:contextualSpacing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2017-2018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/>
              <w:contextualSpacing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2018-2019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/>
              <w:contextualSpacing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2020-2021</w:t>
            </w:r>
          </w:p>
        </w:tc>
      </w:tr>
      <w:tr w:rsidR="00493F3B" w:rsidTr="0018205A">
        <w:trPr>
          <w:trHeight w:val="331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3F3B" w:rsidRDefault="00493F3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педагогических работников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B348BA" w:rsidRDefault="00493F3B" w:rsidP="00ED68D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B348BA" w:rsidRDefault="00493F3B" w:rsidP="00ED68D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B348BA" w:rsidRDefault="00493F3B" w:rsidP="00ED68D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B348BA" w:rsidRDefault="00493F3B" w:rsidP="00ED68D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93F3B" w:rsidTr="0018205A">
        <w:trPr>
          <w:trHeight w:val="331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3F3B" w:rsidRDefault="00493F3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высшее педагогическое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B348BA" w:rsidRDefault="00493F3B" w:rsidP="00ED68D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10(100)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B348BA" w:rsidRDefault="00493F3B" w:rsidP="00ED68D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10(100)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B348BA" w:rsidRDefault="00493F3B" w:rsidP="00ED68D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10(100)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B348BA" w:rsidRDefault="00493F3B" w:rsidP="00ED68D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10(100)</w:t>
            </w:r>
          </w:p>
        </w:tc>
      </w:tr>
      <w:tr w:rsidR="00493F3B" w:rsidTr="0018205A">
        <w:trPr>
          <w:trHeight w:val="331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3F3B" w:rsidRDefault="00493F3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среднее специальное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B348BA" w:rsidRDefault="00493F3B" w:rsidP="00ED68D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B348BA" w:rsidRDefault="00493F3B" w:rsidP="00ED68D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B348BA" w:rsidRDefault="00493F3B" w:rsidP="00ED68D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B348BA" w:rsidRDefault="00493F3B" w:rsidP="00ED68D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93F3B" w:rsidTr="0018205A">
        <w:trPr>
          <w:trHeight w:val="331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3B" w:rsidRDefault="00493F3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Доля молодых учителей от общего числа педагогических работников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3B" w:rsidRDefault="00493F3B" w:rsidP="00ED68D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3B" w:rsidRDefault="00493F3B" w:rsidP="00ED68D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3B" w:rsidRDefault="00493F3B" w:rsidP="00ED68D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3B" w:rsidRDefault="00493F3B" w:rsidP="00ED68D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493F3B" w:rsidTr="0018205A">
        <w:trPr>
          <w:trHeight w:val="334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3B" w:rsidRDefault="00493F3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 xml:space="preserve">Доля педагогов пенсионного возраста от общего числа педагогических работников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3B" w:rsidRDefault="00493F3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3B" w:rsidRDefault="00493F3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3B" w:rsidRDefault="00493F3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3B" w:rsidRDefault="00493F3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493F3B" w:rsidTr="0018205A">
        <w:trPr>
          <w:trHeight w:val="334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3B" w:rsidRDefault="00493F3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Доля совместителей от общего числа учителей-предметников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3B" w:rsidRPr="00062E46" w:rsidRDefault="00493F3B" w:rsidP="00ED68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3B" w:rsidRPr="00062E46" w:rsidRDefault="00493F3B" w:rsidP="00ED68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3B" w:rsidRPr="00062E46" w:rsidRDefault="00493F3B" w:rsidP="00ED68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3B" w:rsidRPr="00062E46" w:rsidRDefault="00493F3B" w:rsidP="00ED68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3F3B" w:rsidTr="0018205A">
        <w:trPr>
          <w:trHeight w:val="334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3B" w:rsidRDefault="00493F3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Наличие специалистов: педагог-психолог/ социальный педагог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3B" w:rsidRDefault="00493F3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3B" w:rsidRDefault="00493F3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3B" w:rsidRDefault="00493F3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3B" w:rsidRDefault="00493F3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</w:tbl>
    <w:p w:rsidR="0018205A" w:rsidRDefault="0018205A" w:rsidP="0018205A">
      <w:pPr>
        <w:widowControl w:val="0"/>
        <w:suppressAutoHyphens/>
        <w:autoSpaceDN w:val="0"/>
        <w:spacing w:after="0"/>
        <w:ind w:left="1800"/>
        <w:contextualSpacing/>
        <w:jc w:val="right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18205A" w:rsidRDefault="0018205A" w:rsidP="0018205A">
      <w:pPr>
        <w:widowControl w:val="0"/>
        <w:suppressAutoHyphens/>
        <w:autoSpaceDN w:val="0"/>
        <w:spacing w:after="0"/>
        <w:ind w:left="1800"/>
        <w:contextualSpacing/>
        <w:jc w:val="right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Наличие квалификационной категории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1683"/>
        <w:gridCol w:w="1541"/>
        <w:gridCol w:w="1233"/>
        <w:gridCol w:w="1374"/>
        <w:gridCol w:w="2439"/>
      </w:tblGrid>
      <w:tr w:rsidR="0018205A" w:rsidTr="0018205A">
        <w:trPr>
          <w:trHeight w:val="512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контингент педагогических работников, чел.</w:t>
            </w:r>
          </w:p>
        </w:tc>
        <w:tc>
          <w:tcPr>
            <w:tcW w:w="2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педагогических работников, имеющих квалификационную категорию, %</w:t>
            </w:r>
          </w:p>
        </w:tc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педагогических работников, имеющих педагогическую категорию, %</w:t>
            </w:r>
          </w:p>
        </w:tc>
      </w:tr>
      <w:tr w:rsidR="0018205A" w:rsidTr="00493F3B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5A" w:rsidRDefault="001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5A" w:rsidRDefault="001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Соответствие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Первую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Высшую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5A" w:rsidRDefault="001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3F3B" w:rsidTr="00493F3B">
        <w:trPr>
          <w:trHeight w:val="96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3B" w:rsidRDefault="00493F3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2017-2018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C7070D" w:rsidRDefault="00493F3B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C7070D" w:rsidRDefault="00493F3B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C7070D" w:rsidRDefault="00493F3B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C7070D" w:rsidRDefault="00493F3B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C7070D" w:rsidRDefault="00493F3B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10/100</w:t>
            </w:r>
          </w:p>
        </w:tc>
      </w:tr>
      <w:tr w:rsidR="00493F3B" w:rsidTr="00493F3B">
        <w:trPr>
          <w:trHeight w:val="146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3B" w:rsidRDefault="00493F3B">
            <w:pPr>
              <w:widowControl w:val="0"/>
              <w:suppressAutoHyphens/>
              <w:autoSpaceDN w:val="0"/>
              <w:spacing w:after="0"/>
              <w:contextualSpacing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2018-2019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C7070D" w:rsidRDefault="00493F3B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C7070D" w:rsidRDefault="00493F3B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C7070D" w:rsidRDefault="00493F3B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C7070D" w:rsidRDefault="00493F3B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C7070D" w:rsidRDefault="00493F3B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10/100</w:t>
            </w:r>
          </w:p>
        </w:tc>
      </w:tr>
      <w:tr w:rsidR="00493F3B" w:rsidTr="00493F3B">
        <w:trPr>
          <w:trHeight w:val="146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3B" w:rsidRDefault="00493F3B">
            <w:pPr>
              <w:widowControl w:val="0"/>
              <w:suppressAutoHyphens/>
              <w:autoSpaceDN w:val="0"/>
              <w:spacing w:after="0"/>
              <w:contextualSpacing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2019-2020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C7070D" w:rsidRDefault="00493F3B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C7070D" w:rsidRDefault="00493F3B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C7070D" w:rsidRDefault="00493F3B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C7070D" w:rsidRDefault="00493F3B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C7070D" w:rsidRDefault="00493F3B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10/100</w:t>
            </w:r>
          </w:p>
        </w:tc>
      </w:tr>
      <w:tr w:rsidR="00493F3B" w:rsidTr="00493F3B">
        <w:trPr>
          <w:trHeight w:val="146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3B" w:rsidRDefault="00493F3B">
            <w:pPr>
              <w:widowControl w:val="0"/>
              <w:suppressAutoHyphens/>
              <w:autoSpaceDN w:val="0"/>
              <w:spacing w:after="0"/>
              <w:contextualSpacing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2020-2021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C7070D" w:rsidRDefault="00493F3B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C7070D" w:rsidRDefault="00493F3B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C7070D" w:rsidRDefault="00493F3B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C7070D" w:rsidRDefault="00493F3B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B" w:rsidRPr="00C7070D" w:rsidRDefault="00493F3B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10/100</w:t>
            </w:r>
          </w:p>
        </w:tc>
      </w:tr>
    </w:tbl>
    <w:p w:rsidR="0018205A" w:rsidRDefault="0018205A" w:rsidP="0018205A">
      <w:pPr>
        <w:widowControl w:val="0"/>
        <w:suppressAutoHyphens/>
        <w:autoSpaceDN w:val="0"/>
        <w:spacing w:after="0"/>
        <w:ind w:left="1800"/>
        <w:contextualSpacing/>
        <w:jc w:val="right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18205A" w:rsidRDefault="0018205A" w:rsidP="0018205A">
      <w:pPr>
        <w:widowControl w:val="0"/>
        <w:suppressAutoHyphens/>
        <w:autoSpaceDN w:val="0"/>
        <w:spacing w:after="0"/>
        <w:ind w:left="1800"/>
        <w:contextualSpacing/>
        <w:jc w:val="right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Награды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1579"/>
        <w:gridCol w:w="1572"/>
        <w:gridCol w:w="1570"/>
        <w:gridCol w:w="1443"/>
        <w:gridCol w:w="1372"/>
        <w:gridCol w:w="879"/>
      </w:tblGrid>
      <w:tr w:rsidR="0018205A" w:rsidTr="00225B5F">
        <w:trPr>
          <w:trHeight w:val="271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Учебный год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 контингент педагогических работников</w:t>
            </w:r>
          </w:p>
        </w:tc>
        <w:tc>
          <w:tcPr>
            <w:tcW w:w="35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Награды</w:t>
            </w:r>
          </w:p>
        </w:tc>
      </w:tr>
      <w:tr w:rsidR="0018205A" w:rsidTr="00225B5F">
        <w:trPr>
          <w:trHeight w:val="7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5A" w:rsidRDefault="001820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5A" w:rsidRDefault="001820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Имеют региональные награды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Почетная грамота Министерства образования РФ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Почетный работник общего образования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Победитель ПМПО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</w:t>
            </w:r>
          </w:p>
        </w:tc>
      </w:tr>
      <w:tr w:rsidR="00225B5F" w:rsidTr="00225B5F">
        <w:trPr>
          <w:trHeight w:val="146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5F" w:rsidRDefault="00225B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2017-2018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F" w:rsidRPr="00C7070D" w:rsidRDefault="00225B5F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F" w:rsidRPr="009C653B" w:rsidRDefault="00225B5F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F" w:rsidRPr="009C653B" w:rsidRDefault="00225B5F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F" w:rsidRPr="009C653B" w:rsidRDefault="00225B5F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F" w:rsidRPr="009C653B" w:rsidRDefault="00225B5F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F" w:rsidRPr="009C653B" w:rsidRDefault="00225B5F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5B5F" w:rsidTr="00225B5F">
        <w:trPr>
          <w:trHeight w:val="146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5F" w:rsidRDefault="00225B5F">
            <w:pPr>
              <w:widowControl w:val="0"/>
              <w:suppressAutoHyphens/>
              <w:autoSpaceDN w:val="0"/>
              <w:spacing w:after="0"/>
              <w:contextualSpacing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2018-2019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F" w:rsidRPr="00C7070D" w:rsidRDefault="00225B5F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F" w:rsidRPr="009C653B" w:rsidRDefault="00225B5F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F" w:rsidRPr="009C653B" w:rsidRDefault="00225B5F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F" w:rsidRPr="009C653B" w:rsidRDefault="00225B5F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F" w:rsidRPr="009C653B" w:rsidRDefault="00225B5F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F" w:rsidRPr="009C653B" w:rsidRDefault="00225B5F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5B5F" w:rsidTr="00225B5F">
        <w:trPr>
          <w:trHeight w:val="146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F" w:rsidRPr="005D4917" w:rsidRDefault="00225B5F" w:rsidP="00ED68D7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F" w:rsidRPr="00C7070D" w:rsidRDefault="00225B5F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F" w:rsidRPr="009C653B" w:rsidRDefault="00225B5F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F" w:rsidRPr="009C653B" w:rsidRDefault="00225B5F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F" w:rsidRPr="009C653B" w:rsidRDefault="00225B5F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F" w:rsidRPr="009C653B" w:rsidRDefault="00225B5F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F" w:rsidRPr="009C653B" w:rsidRDefault="00225B5F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5B5F" w:rsidTr="00225B5F">
        <w:trPr>
          <w:trHeight w:val="146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F" w:rsidRPr="00F015C8" w:rsidRDefault="00225B5F" w:rsidP="00ED68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874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F" w:rsidRPr="00C7070D" w:rsidRDefault="00225B5F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F" w:rsidRPr="009C653B" w:rsidRDefault="00225B5F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F" w:rsidRPr="009C653B" w:rsidRDefault="00225B5F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F" w:rsidRPr="009C653B" w:rsidRDefault="00225B5F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F" w:rsidRPr="009C653B" w:rsidRDefault="00225B5F" w:rsidP="00ED68D7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F" w:rsidRPr="009C653B" w:rsidRDefault="00225B5F" w:rsidP="00ED68D7">
            <w:pPr>
              <w:shd w:val="clear" w:color="auto" w:fill="FFFFFF"/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18205A" w:rsidRDefault="0018205A" w:rsidP="0018205A">
      <w:pPr>
        <w:widowControl w:val="0"/>
        <w:suppressAutoHyphens/>
        <w:autoSpaceDN w:val="0"/>
        <w:spacing w:after="0"/>
        <w:ind w:left="1800"/>
        <w:contextualSpacing/>
        <w:jc w:val="right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18205A" w:rsidRDefault="0018205A" w:rsidP="0018205A">
      <w:pPr>
        <w:widowControl w:val="0"/>
        <w:suppressAutoHyphens/>
        <w:autoSpaceDN w:val="0"/>
        <w:spacing w:after="0"/>
        <w:ind w:left="1800"/>
        <w:contextualSpacing/>
        <w:jc w:val="right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Публикации</w:t>
      </w:r>
    </w:p>
    <w:p w:rsidR="0018205A" w:rsidRDefault="0018205A" w:rsidP="0018205A">
      <w:pPr>
        <w:widowControl w:val="0"/>
        <w:suppressAutoHyphens/>
        <w:autoSpaceDN w:val="0"/>
        <w:spacing w:after="0" w:line="276" w:lineRule="auto"/>
        <w:ind w:left="1080"/>
        <w:contextualSpacing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4"/>
        <w:gridCol w:w="2167"/>
        <w:gridCol w:w="4730"/>
      </w:tblGrid>
      <w:tr w:rsidR="009F0F48" w:rsidRPr="00871FDD" w:rsidTr="00ED68D7"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F48" w:rsidRPr="00871FDD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F48" w:rsidRPr="00871FDD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F48" w:rsidRPr="00871FDD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печатного издания</w:t>
            </w:r>
          </w:p>
        </w:tc>
      </w:tr>
      <w:tr w:rsidR="009F0F48" w:rsidRPr="00871FDD" w:rsidTr="00ED68D7">
        <w:trPr>
          <w:trHeight w:val="16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F48" w:rsidRPr="00871FDD" w:rsidRDefault="009F0F48" w:rsidP="00ED6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874">
              <w:rPr>
                <w:rFonts w:ascii="Times New Roman" w:eastAsia="Times New Roman" w:hAnsi="Times New Roman" w:cs="Times New Roman"/>
                <w:sz w:val="20"/>
                <w:szCs w:val="20"/>
              </w:rPr>
              <w:t>2017-2018</w:t>
            </w:r>
          </w:p>
        </w:tc>
      </w:tr>
      <w:tr w:rsidR="009F0F48" w:rsidRPr="007E2C6B" w:rsidTr="00ED68D7">
        <w:trPr>
          <w:trHeight w:val="413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48" w:rsidRPr="00877672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Внеурочное занятие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разнотрансформируемом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пространстве «Путешествие в мир музея»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48" w:rsidRPr="00871FDD" w:rsidRDefault="008B573C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Шаймарданова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 w:rsidR="009F0F48">
              <w:rPr>
                <w:rFonts w:ascii="Times New Roman" w:eastAsia="Times New Roman" w:hAnsi="Times New Roman" w:cs="Times New Roman"/>
                <w:sz w:val="20"/>
                <w:szCs w:val="20"/>
              </w:rPr>
              <w:t>.Б.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48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</w:t>
            </w:r>
            <w:r w:rsidRPr="007E2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pedsovet</w:t>
            </w:r>
            <w:proofErr w:type="spellEnd"/>
            <w:r w:rsidRPr="007E2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F0F48" w:rsidRPr="007E2C6B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Zavuch.ru</w:t>
            </w:r>
          </w:p>
          <w:p w:rsidR="009F0F48" w:rsidRPr="007E2C6B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0F48" w:rsidRPr="007E2C6B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F48" w:rsidRPr="00871FDD" w:rsidTr="00ED68D7">
        <w:trPr>
          <w:trHeight w:val="2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F48" w:rsidRPr="00871FDD" w:rsidRDefault="009F0F48" w:rsidP="00ED6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874">
              <w:rPr>
                <w:rFonts w:ascii="Times New Roman" w:eastAsia="Times New Roman" w:hAnsi="Times New Roman" w:cs="Times New Roman"/>
                <w:sz w:val="20"/>
                <w:szCs w:val="20"/>
              </w:rPr>
              <w:t>2018-2019</w:t>
            </w:r>
          </w:p>
        </w:tc>
      </w:tr>
      <w:tr w:rsidR="009F0F48" w:rsidRPr="007E2C6B" w:rsidTr="00ED68D7">
        <w:trPr>
          <w:trHeight w:val="413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48" w:rsidRPr="00871FDD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«Сердце матери»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48" w:rsidRPr="00871FDD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Матвиенко С.А.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48" w:rsidRPr="007E2C6B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mega</w:t>
            </w:r>
            <w:r w:rsidRPr="007E2C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talant</w:t>
            </w:r>
            <w:proofErr w:type="spellEnd"/>
            <w:r w:rsidRPr="007E2C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9F0F48" w:rsidTr="00ED68D7">
        <w:trPr>
          <w:trHeight w:val="413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48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Методическая разработка «Об организации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историко – краеведческой комнаты «Наследие»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48" w:rsidRPr="007E2C6B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Шаймарданова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48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Сайт «ПАТРИОТ»,</w:t>
            </w:r>
          </w:p>
          <w:p w:rsidR="009F0F48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Исторический клуб «КЛИО»</w:t>
            </w:r>
          </w:p>
        </w:tc>
      </w:tr>
      <w:tr w:rsidR="009F0F48" w:rsidRPr="000D5C43" w:rsidTr="00ED68D7">
        <w:trPr>
          <w:trHeight w:val="413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48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функции педагогического общения в образовательном процессе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48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Косминцева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48" w:rsidRPr="000D5C43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infourok.ru</w:t>
            </w:r>
          </w:p>
        </w:tc>
      </w:tr>
      <w:tr w:rsidR="009F0F48" w:rsidRPr="00871FDD" w:rsidTr="00ED68D7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48" w:rsidRPr="00871FDD" w:rsidRDefault="009F0F48" w:rsidP="00ED6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874">
              <w:rPr>
                <w:rFonts w:ascii="Times New Roman" w:eastAsia="Times New Roman" w:hAnsi="Times New Roman" w:cs="Times New Roman"/>
                <w:sz w:val="20"/>
                <w:szCs w:val="20"/>
              </w:rPr>
              <w:t>2019-2020</w:t>
            </w:r>
          </w:p>
        </w:tc>
      </w:tr>
      <w:tr w:rsidR="009F0F48" w:rsidRPr="00871FDD" w:rsidTr="00ED68D7">
        <w:trPr>
          <w:trHeight w:val="413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48" w:rsidRPr="00871FDD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Интегрированный урок литературы  и истории «Образ Ивана Грозного в произведении М.Ю. Лермонтова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Песня про царя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Ивана Васильевича, молодого опричника и удалого  купца Калашникова»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48" w:rsidRPr="00871FDD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Шаймарданова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48" w:rsidRPr="007E2C6B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Zavuch.ru</w:t>
            </w:r>
          </w:p>
          <w:p w:rsidR="009F0F48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0F48" w:rsidRPr="00871FDD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F48" w:rsidRPr="003F777C" w:rsidTr="00ED68D7">
        <w:trPr>
          <w:trHeight w:val="413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48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элективного курса «Основы финансовой грамотности»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48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Шаймарданова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Т.Б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48" w:rsidRPr="003F777C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«Сообщество профессионалов финансового рынка «САПФИР»</w:t>
            </w:r>
          </w:p>
        </w:tc>
      </w:tr>
      <w:tr w:rsidR="009F0F48" w:rsidTr="00ED68D7">
        <w:trPr>
          <w:trHeight w:val="413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48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копилка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48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Карпова В.Д.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48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мультиурок</w:t>
            </w:r>
            <w:proofErr w:type="spellEnd"/>
          </w:p>
        </w:tc>
      </w:tr>
      <w:tr w:rsidR="009F0F48" w:rsidRPr="00871FDD" w:rsidTr="00ED68D7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0F48" w:rsidRPr="00871FDD" w:rsidRDefault="009F0F48" w:rsidP="00ED6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2020-2021</w:t>
            </w:r>
          </w:p>
        </w:tc>
      </w:tr>
      <w:tr w:rsidR="009F0F48" w:rsidRPr="00871FDD" w:rsidTr="00ED68D7">
        <w:trPr>
          <w:trHeight w:val="413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48" w:rsidRPr="00871FDD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Исследовательская работа на тему «Обрядовые куклы»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48" w:rsidRPr="00871FDD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Карпова В.Д.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48" w:rsidRPr="00871FDD" w:rsidRDefault="009F0F48" w:rsidP="00ED68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Альманах учителя начальных классов</w:t>
            </w:r>
          </w:p>
        </w:tc>
      </w:tr>
    </w:tbl>
    <w:p w:rsidR="009F0F48" w:rsidRDefault="009F0F48" w:rsidP="0018205A">
      <w:pPr>
        <w:widowControl w:val="0"/>
        <w:suppressAutoHyphens/>
        <w:autoSpaceDN w:val="0"/>
        <w:spacing w:after="0" w:line="276" w:lineRule="auto"/>
        <w:ind w:left="1080"/>
        <w:contextualSpacing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18205A" w:rsidRDefault="0018205A" w:rsidP="0018205A">
      <w:pPr>
        <w:widowControl w:val="0"/>
        <w:suppressAutoHyphens/>
        <w:autoSpaceDN w:val="0"/>
        <w:spacing w:after="0" w:line="276" w:lineRule="auto"/>
        <w:ind w:left="1080"/>
        <w:contextualSpacing/>
        <w:jc w:val="right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Предметные компетенции педагогических работников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83"/>
        <w:gridCol w:w="1356"/>
        <w:gridCol w:w="2666"/>
        <w:gridCol w:w="2666"/>
      </w:tblGrid>
      <w:tr w:rsidR="0018205A" w:rsidTr="0018205A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 w:line="276" w:lineRule="auto"/>
              <w:contextualSpacing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Показатель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 w:line="276" w:lineRule="auto"/>
              <w:contextualSpacing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2018-2019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 w:line="276" w:lineRule="auto"/>
              <w:contextualSpacing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2019-2020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widowControl w:val="0"/>
              <w:suppressAutoHyphens/>
              <w:autoSpaceDN w:val="0"/>
              <w:spacing w:after="0" w:line="276" w:lineRule="auto"/>
              <w:contextualSpacing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2020-2021</w:t>
            </w:r>
          </w:p>
        </w:tc>
      </w:tr>
      <w:tr w:rsidR="0018205A" w:rsidTr="0018205A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педагогических работников, прошедших диагностику профессиональных дефицитов/предметных и методических компетенций на уровне образовательного учреждения, от общего числа педагогических работников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424AB0">
            <w:pPr>
              <w:widowControl w:val="0"/>
              <w:suppressAutoHyphens/>
              <w:autoSpaceDN w:val="0"/>
              <w:spacing w:after="0" w:line="276" w:lineRule="auto"/>
              <w:contextualSpacing/>
              <w:jc w:val="right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23411F">
            <w:pPr>
              <w:widowControl w:val="0"/>
              <w:suppressAutoHyphens/>
              <w:autoSpaceDN w:val="0"/>
              <w:spacing w:after="0" w:line="276" w:lineRule="auto"/>
              <w:contextualSpacing/>
              <w:jc w:val="right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23411F">
            <w:pPr>
              <w:widowControl w:val="0"/>
              <w:suppressAutoHyphens/>
              <w:autoSpaceDN w:val="0"/>
              <w:spacing w:after="0" w:line="276" w:lineRule="auto"/>
              <w:contextualSpacing/>
              <w:jc w:val="right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</w:tr>
      <w:tr w:rsidR="0018205A" w:rsidTr="0018205A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педагогических работников, показавших положительную динамику по результатам диагностики профессиональных дефицитов/предметных и методических компетенций на уровне образовательного учреждения, от числа прошедших данную диагностику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424AB0">
            <w:pPr>
              <w:widowControl w:val="0"/>
              <w:suppressAutoHyphens/>
              <w:autoSpaceDN w:val="0"/>
              <w:spacing w:after="0" w:line="276" w:lineRule="auto"/>
              <w:contextualSpacing/>
              <w:jc w:val="right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23411F">
            <w:pPr>
              <w:widowControl w:val="0"/>
              <w:suppressAutoHyphens/>
              <w:autoSpaceDN w:val="0"/>
              <w:spacing w:after="0" w:line="276" w:lineRule="auto"/>
              <w:contextualSpacing/>
              <w:jc w:val="right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23411F">
            <w:pPr>
              <w:widowControl w:val="0"/>
              <w:suppressAutoHyphens/>
              <w:autoSpaceDN w:val="0"/>
              <w:spacing w:after="0" w:line="276" w:lineRule="auto"/>
              <w:contextualSpacing/>
              <w:jc w:val="right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</w:tr>
      <w:tr w:rsidR="0018205A" w:rsidTr="0018205A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педагогических работников, прошедших независимую диагностику профессиональных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дефицитов/предметных и методических компетенций,  от общего числа педагогических работников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424AB0">
            <w:pPr>
              <w:widowControl w:val="0"/>
              <w:suppressAutoHyphens/>
              <w:autoSpaceDN w:val="0"/>
              <w:spacing w:after="0" w:line="276" w:lineRule="auto"/>
              <w:contextualSpacing/>
              <w:jc w:val="right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lastRenderedPageBreak/>
              <w:t>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424AB0">
            <w:pPr>
              <w:widowControl w:val="0"/>
              <w:suppressAutoHyphens/>
              <w:autoSpaceDN w:val="0"/>
              <w:spacing w:after="0" w:line="276" w:lineRule="auto"/>
              <w:contextualSpacing/>
              <w:jc w:val="right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424AB0">
            <w:pPr>
              <w:widowControl w:val="0"/>
              <w:suppressAutoHyphens/>
              <w:autoSpaceDN w:val="0"/>
              <w:spacing w:after="0" w:line="276" w:lineRule="auto"/>
              <w:contextualSpacing/>
              <w:jc w:val="right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70</w:t>
            </w:r>
          </w:p>
        </w:tc>
      </w:tr>
      <w:tr w:rsidR="0018205A" w:rsidTr="0018205A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Доля педагогических работников, показавших положительную динамику по результатам независимой диагностики профессиональных дефицитов/предметных и методических компетенций, от числа прошедших данную диагностику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C0008F">
            <w:pPr>
              <w:widowControl w:val="0"/>
              <w:suppressAutoHyphens/>
              <w:autoSpaceDN w:val="0"/>
              <w:spacing w:after="0" w:line="276" w:lineRule="auto"/>
              <w:contextualSpacing/>
              <w:jc w:val="right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C0008F">
            <w:pPr>
              <w:widowControl w:val="0"/>
              <w:suppressAutoHyphens/>
              <w:autoSpaceDN w:val="0"/>
              <w:spacing w:after="0" w:line="276" w:lineRule="auto"/>
              <w:contextualSpacing/>
              <w:jc w:val="right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C0008F">
            <w:pPr>
              <w:widowControl w:val="0"/>
              <w:suppressAutoHyphens/>
              <w:autoSpaceDN w:val="0"/>
              <w:spacing w:after="0" w:line="276" w:lineRule="auto"/>
              <w:contextualSpacing/>
              <w:jc w:val="right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</w:tr>
      <w:tr w:rsidR="0018205A" w:rsidTr="0018205A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в которой была проведена независимая диагностика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23411F">
            <w:pPr>
              <w:widowControl w:val="0"/>
              <w:suppressAutoHyphens/>
              <w:autoSpaceDN w:val="0"/>
              <w:spacing w:after="0" w:line="276" w:lineRule="auto"/>
              <w:contextualSpacing/>
              <w:jc w:val="right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ТОГИРРО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653575">
            <w:pPr>
              <w:widowControl w:val="0"/>
              <w:suppressAutoHyphens/>
              <w:autoSpaceDN w:val="0"/>
              <w:spacing w:after="0" w:line="276" w:lineRule="auto"/>
              <w:contextualSpacing/>
              <w:jc w:val="right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ГАУ ТО «Центр оценки профессионального мастерства и квалификации педагогов»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542313">
            <w:pPr>
              <w:widowControl w:val="0"/>
              <w:suppressAutoHyphens/>
              <w:autoSpaceDN w:val="0"/>
              <w:spacing w:after="0" w:line="276" w:lineRule="auto"/>
              <w:contextualSpacing/>
              <w:jc w:val="right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ГАУ ТО «Центр оценки профессионального мастерства и квалификации педагогов»</w:t>
            </w:r>
          </w:p>
        </w:tc>
      </w:tr>
    </w:tbl>
    <w:p w:rsidR="00424AB0" w:rsidRPr="00DE3B37" w:rsidRDefault="0018205A" w:rsidP="00424AB0">
      <w:pPr>
        <w:spacing w:line="259" w:lineRule="auto"/>
        <w:ind w:firstLine="709"/>
        <w:rPr>
          <w:b/>
          <w:sz w:val="28"/>
          <w:szCs w:val="28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Вывод: </w:t>
      </w:r>
    </w:p>
    <w:p w:rsidR="00424AB0" w:rsidRDefault="00424AB0" w:rsidP="00424AB0">
      <w:pPr>
        <w:spacing w:line="259" w:lineRule="auto"/>
        <w:ind w:firstLine="709"/>
        <w:rPr>
          <w:b/>
          <w:sz w:val="28"/>
          <w:szCs w:val="28"/>
        </w:rPr>
      </w:pPr>
      <w:r w:rsidRPr="00DE3B37">
        <w:rPr>
          <w:b/>
          <w:sz w:val="28"/>
          <w:szCs w:val="28"/>
        </w:rPr>
        <w:t xml:space="preserve">1.Состав педагогического коллектива за анализируемый период  стабилен. </w:t>
      </w:r>
    </w:p>
    <w:p w:rsidR="00424AB0" w:rsidRDefault="00424AB0" w:rsidP="00424AB0">
      <w:pPr>
        <w:spacing w:line="259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DE3B37">
        <w:rPr>
          <w:b/>
          <w:sz w:val="28"/>
          <w:szCs w:val="28"/>
        </w:rPr>
        <w:t>В системе осуществляется работа по повышению квалификации и профессионального мастерства, развитию профессиональных и предметных компетенций</w:t>
      </w:r>
      <w:r>
        <w:rPr>
          <w:b/>
          <w:sz w:val="28"/>
          <w:szCs w:val="28"/>
        </w:rPr>
        <w:t xml:space="preserve"> на основе диагностики и независимой оценки профессиональных дефицитов</w:t>
      </w:r>
      <w:r w:rsidRPr="00DE3B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424AB0" w:rsidRPr="00DE3B37" w:rsidRDefault="00424AB0" w:rsidP="00424AB0">
      <w:pPr>
        <w:spacing w:line="259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 50% педагогов  - «многостаночники».</w:t>
      </w:r>
    </w:p>
    <w:p w:rsidR="00424AB0" w:rsidRPr="00DE3B37" w:rsidRDefault="00424AB0" w:rsidP="00424AB0">
      <w:pPr>
        <w:spacing w:line="259" w:lineRule="auto"/>
        <w:ind w:firstLine="709"/>
        <w:rPr>
          <w:b/>
          <w:sz w:val="28"/>
          <w:szCs w:val="28"/>
        </w:rPr>
      </w:pPr>
      <w:r w:rsidRPr="00DE3B37">
        <w:rPr>
          <w:b/>
          <w:sz w:val="28"/>
          <w:szCs w:val="28"/>
        </w:rPr>
        <w:t>Проблема:</w:t>
      </w:r>
    </w:p>
    <w:p w:rsidR="00424AB0" w:rsidRDefault="00424AB0" w:rsidP="00424AB0">
      <w:pPr>
        <w:spacing w:line="259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1.Повышение предметной и методической компетентности учителе</w:t>
      </w:r>
      <w:proofErr w:type="gramStart"/>
      <w:r>
        <w:rPr>
          <w:b/>
          <w:sz w:val="28"/>
          <w:szCs w:val="28"/>
        </w:rPr>
        <w:t>й-</w:t>
      </w:r>
      <w:proofErr w:type="gramEnd"/>
      <w:r>
        <w:rPr>
          <w:b/>
          <w:sz w:val="28"/>
          <w:szCs w:val="28"/>
        </w:rPr>
        <w:t>«многостаночников».</w:t>
      </w:r>
    </w:p>
    <w:p w:rsidR="00424AB0" w:rsidRPr="00503DA0" w:rsidRDefault="00424AB0" w:rsidP="00424AB0">
      <w:pPr>
        <w:spacing w:line="259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503DA0">
        <w:rPr>
          <w:b/>
          <w:sz w:val="28"/>
          <w:szCs w:val="28"/>
        </w:rPr>
        <w:t>Обобщение и распространение опыта, представление результатов деятельности, сформировавшихся практик на региональном и федеральном уровнях, в том числе через публикации.</w:t>
      </w:r>
    </w:p>
    <w:p w:rsidR="0018205A" w:rsidRDefault="0018205A" w:rsidP="0018205A">
      <w:pPr>
        <w:spacing w:after="0"/>
        <w:ind w:firstLine="709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18205A" w:rsidRDefault="0018205A" w:rsidP="0018205A">
      <w:pPr>
        <w:widowControl w:val="0"/>
        <w:suppressAutoHyphens/>
        <w:autoSpaceDN w:val="0"/>
        <w:spacing w:after="0" w:line="276" w:lineRule="auto"/>
        <w:ind w:left="1080"/>
        <w:contextualSpacing/>
        <w:jc w:val="right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18205A" w:rsidRDefault="0018205A" w:rsidP="0018205A">
      <w:pPr>
        <w:pStyle w:val="a3"/>
        <w:widowControl w:val="0"/>
        <w:numPr>
          <w:ilvl w:val="1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Профессионально-методическая среда развития ОО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000"/>
        <w:gridCol w:w="4571"/>
      </w:tblGrid>
      <w:tr w:rsidR="0018205A" w:rsidTr="0018205A"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pacing w:after="0" w:line="240" w:lineRule="auto"/>
              <w:contextualSpacing/>
              <w:jc w:val="center"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Показатель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pacing w:after="0" w:line="240" w:lineRule="auto"/>
              <w:contextualSpacing/>
              <w:jc w:val="center"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Описание</w:t>
            </w:r>
          </w:p>
        </w:tc>
      </w:tr>
      <w:tr w:rsidR="0018205A" w:rsidTr="0018205A"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pacing w:after="0" w:line="240" w:lineRule="auto"/>
              <w:contextualSpacing/>
              <w:jc w:val="both"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 xml:space="preserve">Структура методической деятельности ОО (МО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внутришкольные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, сетевые, муниципальные и др.)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C81460">
            <w:pPr>
              <w:spacing w:after="0" w:line="240" w:lineRule="auto"/>
              <w:contextualSpacing/>
              <w:rPr>
                <w:rFonts w:ascii="Arial" w:eastAsia="SimSun" w:hAnsi="Arial" w:cs="Arial"/>
                <w:i/>
                <w:sz w:val="20"/>
                <w:szCs w:val="20"/>
                <w:lang w:bidi="hi-IN"/>
              </w:rPr>
            </w:pPr>
            <w:r>
              <w:rPr>
                <w:i/>
                <w:sz w:val="20"/>
                <w:szCs w:val="20"/>
              </w:rPr>
              <w:t>ШМО учителей начальных классов, естественно</w:t>
            </w:r>
            <w:r w:rsidR="00DD31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- математического цикла, гуманитарного цикла, классных руководителей, педагоги принимают активное участие в деятельности ОМО и РМО, </w:t>
            </w:r>
            <w:proofErr w:type="spellStart"/>
            <w:r>
              <w:rPr>
                <w:i/>
                <w:sz w:val="20"/>
                <w:szCs w:val="20"/>
              </w:rPr>
              <w:t>вебинарах</w:t>
            </w:r>
            <w:proofErr w:type="spellEnd"/>
            <w:r>
              <w:rPr>
                <w:i/>
                <w:sz w:val="20"/>
                <w:szCs w:val="20"/>
              </w:rPr>
              <w:t xml:space="preserve"> по подготовке к ГИА и различным аспектам организации образовательного процесса и реализации мероприятий в рамках НП «Образование», </w:t>
            </w:r>
            <w:r>
              <w:rPr>
                <w:i/>
                <w:sz w:val="20"/>
                <w:szCs w:val="20"/>
              </w:rPr>
              <w:lastRenderedPageBreak/>
              <w:t>региональных и межрегиональных конференциях по проблемам образования и воспитания</w:t>
            </w:r>
          </w:p>
        </w:tc>
      </w:tr>
      <w:tr w:rsidR="0018205A" w:rsidTr="0018205A"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pacing w:after="0" w:line="240" w:lineRule="auto"/>
              <w:contextualSpacing/>
              <w:jc w:val="both"/>
              <w:rPr>
                <w:rFonts w:ascii="Arial" w:eastAsia="SimSu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lastRenderedPageBreak/>
              <w:t xml:space="preserve">Доля педагогических работников, вовлеченных в методическую деятельность (МО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внутришкольные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bidi="hi-IN"/>
              </w:rPr>
              <w:t>, сетевые, муниципальные и др.)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C81460">
            <w:pPr>
              <w:spacing w:after="0" w:line="240" w:lineRule="auto"/>
              <w:contextualSpacing/>
              <w:rPr>
                <w:rFonts w:ascii="Arial" w:eastAsia="SimSun" w:hAnsi="Arial" w:cs="Arial"/>
                <w:i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i/>
                <w:sz w:val="20"/>
                <w:szCs w:val="20"/>
                <w:lang w:bidi="hi-IN"/>
              </w:rPr>
              <w:t>100%</w:t>
            </w:r>
          </w:p>
        </w:tc>
      </w:tr>
      <w:tr w:rsidR="0018205A" w:rsidTr="0018205A"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педагогических работников, прошедших курсовую подготовку, в том числе в формате методического абонемента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C81460">
            <w:pPr>
              <w:spacing w:after="0" w:line="240" w:lineRule="auto"/>
              <w:contextualSpacing/>
              <w:rPr>
                <w:rFonts w:ascii="Arial" w:eastAsia="SimSun" w:hAnsi="Arial" w:cs="Arial"/>
                <w:i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i/>
                <w:sz w:val="20"/>
                <w:szCs w:val="20"/>
                <w:lang w:bidi="hi-IN"/>
              </w:rPr>
              <w:t>70%</w:t>
            </w:r>
          </w:p>
        </w:tc>
      </w:tr>
      <w:tr w:rsidR="0018205A" w:rsidTr="0018205A"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5A" w:rsidRDefault="001820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педагогических работников, вовлеченных в мероприятия, проводимые совместно со школой-партнером (куратором, наставником и т.п.)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C81460" w:rsidP="00C81460">
            <w:pPr>
              <w:tabs>
                <w:tab w:val="left" w:pos="1230"/>
              </w:tabs>
              <w:spacing w:after="0" w:line="240" w:lineRule="auto"/>
              <w:contextualSpacing/>
              <w:rPr>
                <w:rFonts w:ascii="Arial" w:eastAsia="SimSun" w:hAnsi="Arial" w:cs="Arial"/>
                <w:i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i/>
                <w:sz w:val="20"/>
                <w:szCs w:val="20"/>
                <w:lang w:bidi="hi-IN"/>
              </w:rPr>
              <w:t>100%</w:t>
            </w:r>
          </w:p>
        </w:tc>
      </w:tr>
    </w:tbl>
    <w:p w:rsidR="004B7F32" w:rsidRDefault="004B7F32" w:rsidP="004B7F32">
      <w:pPr>
        <w:spacing w:after="0"/>
        <w:ind w:firstLine="709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031EC0" w:rsidRDefault="0018205A" w:rsidP="004B7F32">
      <w:pPr>
        <w:spacing w:after="0"/>
        <w:ind w:firstLine="709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Вывод: </w:t>
      </w:r>
    </w:p>
    <w:p w:rsidR="0018205A" w:rsidRDefault="00031EC0" w:rsidP="004B7F32">
      <w:pPr>
        <w:spacing w:after="0"/>
        <w:ind w:firstLine="709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1.</w:t>
      </w:r>
      <w:r w:rsidR="004B7F3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Система непрерывного повышения квалификации педагогов </w:t>
      </w: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ОУ</w:t>
      </w:r>
    </w:p>
    <w:p w:rsidR="004B7F32" w:rsidRDefault="004B7F32" w:rsidP="004B7F32">
      <w:pPr>
        <w:spacing w:after="0"/>
        <w:ind w:firstLine="709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включает в себя мероприятия школьного, муниципального уровня, курсовую переподготовку на региональном уровне и возможности получен</w:t>
      </w:r>
      <w:r w:rsidR="003F750D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ия дополнительного образования, </w:t>
      </w: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в том числе дистанционно, с использованием федеральных образовательных ресурсов.</w:t>
      </w:r>
    </w:p>
    <w:p w:rsidR="003F750D" w:rsidRDefault="003F750D" w:rsidP="004B7F32">
      <w:pPr>
        <w:spacing w:after="0"/>
        <w:ind w:firstLine="709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Проблема:</w:t>
      </w:r>
    </w:p>
    <w:p w:rsidR="00DD315C" w:rsidRDefault="00DD315C" w:rsidP="004B7F32">
      <w:pPr>
        <w:spacing w:after="0"/>
        <w:ind w:firstLine="709"/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Совершенствование  профессионально – методической среды школы как средство достижения нового качества образования</w:t>
      </w:r>
    </w:p>
    <w:p w:rsidR="002B5565" w:rsidRPr="00031EC0" w:rsidRDefault="002B5565">
      <w:pPr>
        <w:rPr>
          <w:rFonts w:ascii="Arial" w:hAnsi="Arial" w:cs="Arial"/>
          <w:b/>
          <w:sz w:val="24"/>
          <w:szCs w:val="24"/>
        </w:rPr>
      </w:pPr>
    </w:p>
    <w:sectPr w:rsidR="002B5565" w:rsidRPr="0003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850F8"/>
    <w:multiLevelType w:val="multilevel"/>
    <w:tmpl w:val="7DEADC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2C"/>
    <w:rsid w:val="00031EC0"/>
    <w:rsid w:val="00042FE3"/>
    <w:rsid w:val="000D1B89"/>
    <w:rsid w:val="0012234B"/>
    <w:rsid w:val="00143248"/>
    <w:rsid w:val="0018205A"/>
    <w:rsid w:val="0019632C"/>
    <w:rsid w:val="001E5938"/>
    <w:rsid w:val="00225B5F"/>
    <w:rsid w:val="0023411F"/>
    <w:rsid w:val="00286967"/>
    <w:rsid w:val="002B5565"/>
    <w:rsid w:val="00323F20"/>
    <w:rsid w:val="0034479F"/>
    <w:rsid w:val="00346FF7"/>
    <w:rsid w:val="003F750D"/>
    <w:rsid w:val="004130EE"/>
    <w:rsid w:val="00424AB0"/>
    <w:rsid w:val="00493F3B"/>
    <w:rsid w:val="004B7F32"/>
    <w:rsid w:val="00542313"/>
    <w:rsid w:val="0059190D"/>
    <w:rsid w:val="005C1F7F"/>
    <w:rsid w:val="005F1260"/>
    <w:rsid w:val="00644443"/>
    <w:rsid w:val="00653575"/>
    <w:rsid w:val="006A6E3B"/>
    <w:rsid w:val="006D7679"/>
    <w:rsid w:val="00897D21"/>
    <w:rsid w:val="008B573C"/>
    <w:rsid w:val="008D0B40"/>
    <w:rsid w:val="009D1A5F"/>
    <w:rsid w:val="009F0F48"/>
    <w:rsid w:val="00A24B98"/>
    <w:rsid w:val="00B11750"/>
    <w:rsid w:val="00B56626"/>
    <w:rsid w:val="00B75127"/>
    <w:rsid w:val="00BB37C6"/>
    <w:rsid w:val="00C0008F"/>
    <w:rsid w:val="00C72253"/>
    <w:rsid w:val="00C81460"/>
    <w:rsid w:val="00C8674D"/>
    <w:rsid w:val="00D7396A"/>
    <w:rsid w:val="00D80186"/>
    <w:rsid w:val="00DB1862"/>
    <w:rsid w:val="00DD315C"/>
    <w:rsid w:val="00DE3593"/>
    <w:rsid w:val="00E544BD"/>
    <w:rsid w:val="00E72D1E"/>
    <w:rsid w:val="00EA0D58"/>
    <w:rsid w:val="00ED68D7"/>
    <w:rsid w:val="00F3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8205A"/>
    <w:pPr>
      <w:ind w:left="720"/>
      <w:contextualSpacing/>
    </w:pPr>
  </w:style>
  <w:style w:type="table" w:styleId="a5">
    <w:name w:val="Table Grid"/>
    <w:basedOn w:val="a1"/>
    <w:uiPriority w:val="39"/>
    <w:rsid w:val="0018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8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182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182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DB1862"/>
  </w:style>
  <w:style w:type="paragraph" w:styleId="a6">
    <w:name w:val="No Spacing"/>
    <w:link w:val="a7"/>
    <w:uiPriority w:val="1"/>
    <w:qFormat/>
    <w:rsid w:val="00493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493F3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8205A"/>
    <w:pPr>
      <w:ind w:left="720"/>
      <w:contextualSpacing/>
    </w:pPr>
  </w:style>
  <w:style w:type="table" w:styleId="a5">
    <w:name w:val="Table Grid"/>
    <w:basedOn w:val="a1"/>
    <w:uiPriority w:val="39"/>
    <w:rsid w:val="0018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8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182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182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DB1862"/>
  </w:style>
  <w:style w:type="paragraph" w:styleId="a6">
    <w:name w:val="No Spacing"/>
    <w:link w:val="a7"/>
    <w:uiPriority w:val="1"/>
    <w:qFormat/>
    <w:rsid w:val="00493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493F3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F310-284E-44C0-A2C4-B56735DA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58</cp:revision>
  <dcterms:created xsi:type="dcterms:W3CDTF">2021-09-13T03:47:00Z</dcterms:created>
  <dcterms:modified xsi:type="dcterms:W3CDTF">2021-09-30T02:55:00Z</dcterms:modified>
</cp:coreProperties>
</file>