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0687" w14:textId="4B3F6F56" w:rsidR="00601C60" w:rsidRPr="00601C60" w:rsidRDefault="00601C60" w:rsidP="00601C60">
      <w:pPr>
        <w:pStyle w:val="a3"/>
        <w:jc w:val="center"/>
        <w:rPr>
          <w:sz w:val="32"/>
          <w:szCs w:val="32"/>
        </w:rPr>
      </w:pPr>
      <w:r w:rsidRPr="00601C60">
        <w:rPr>
          <w:rStyle w:val="a4"/>
          <w:sz w:val="32"/>
          <w:szCs w:val="32"/>
        </w:rPr>
        <w:t>Памятка для родителей по правовому воспитанию</w:t>
      </w:r>
    </w:p>
    <w:p w14:paraId="5DD72669" w14:textId="77777777" w:rsidR="00601C60" w:rsidRDefault="00601C60" w:rsidP="00601C60">
      <w:pPr>
        <w:pStyle w:val="a3"/>
      </w:pPr>
      <w:r>
        <w:rPr>
          <w:rStyle w:val="a5"/>
        </w:rPr>
        <w:t>Способы открыть ребёнку свою любовь</w:t>
      </w:r>
    </w:p>
    <w:p w14:paraId="13C3D828" w14:textId="5B9F1DD4" w:rsidR="00601C60" w:rsidRDefault="00601C60" w:rsidP="00601C60">
      <w:pPr>
        <w:pStyle w:val="a3"/>
      </w:pPr>
      <w:r>
        <w:t>Не стремитесь к виртуозному исполнению родительской роли. В общении с ребёнком нет и не может быть запрещённых эмоций, но при одном условии: он не должен сомневаться в безусловности вашей любви. Ребенок должен чувствовать, что ваше недовольство, раздражение или гнев вызваны его поступком, а не им самим. </w:t>
      </w:r>
      <w:r>
        <w:rPr>
          <w:rStyle w:val="a4"/>
        </w:rPr>
        <w:t>Ваш ребёнок не может быть плохим, потому что он ребёнок и потому что он ваш.</w:t>
      </w:r>
      <w:r>
        <w:rPr>
          <w:rStyle w:val="a5"/>
        </w:rPr>
        <w:t> </w:t>
      </w:r>
    </w:p>
    <w:p w14:paraId="5B482835" w14:textId="77777777" w:rsidR="00601C60" w:rsidRDefault="00601C60" w:rsidP="00601C60">
      <w:pPr>
        <w:pStyle w:val="a3"/>
      </w:pPr>
      <w:r>
        <w:rPr>
          <w:rStyle w:val="a5"/>
        </w:rPr>
        <w:t>Четыре заповеди мудрого родителя</w:t>
      </w:r>
    </w:p>
    <w:p w14:paraId="7A3B6380" w14:textId="77777777" w:rsidR="00601C60" w:rsidRDefault="00601C60" w:rsidP="00601C60">
      <w:pPr>
        <w:pStyle w:val="a3"/>
      </w:pPr>
      <w:r>
        <w:t>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14:paraId="53651511" w14:textId="77777777" w:rsidR="00601C60" w:rsidRDefault="00601C60" w:rsidP="00601C60">
      <w:pPr>
        <w:pStyle w:val="a3"/>
      </w:pPr>
      <w:r>
        <w:rPr>
          <w:rStyle w:val="a4"/>
        </w:rPr>
        <w:t>1</w:t>
      </w:r>
      <w:r>
        <w:rPr>
          <w:rStyle w:val="a5"/>
          <w:b/>
          <w:bCs/>
        </w:rPr>
        <w:t>. Не пытайтесь сделать из ребёнка самого-самого.</w:t>
      </w:r>
    </w:p>
    <w:p w14:paraId="67E618D8" w14:textId="767EA62A" w:rsidR="00601C60" w:rsidRDefault="00601C60" w:rsidP="00601C60">
      <w:pPr>
        <w:pStyle w:val="a3"/>
      </w:pPr>
      <w:r>
        <w:t>Так не бывает, чтобы человек одинаково хорошо всё знал и умел. Даже самые взрослые и мудрые на это не способны. Никогда не говорите: «Я в твои годы на турнике 20 раз отжимался, а ты – тюфяк тюфяком». Зато ваш ребенок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14:paraId="01541759" w14:textId="77777777" w:rsidR="00601C60" w:rsidRDefault="00601C60" w:rsidP="00601C60">
      <w:pPr>
        <w:pStyle w:val="a3"/>
      </w:pPr>
      <w:r>
        <w:rPr>
          <w:rStyle w:val="a4"/>
        </w:rPr>
        <w:t>2. </w:t>
      </w:r>
      <w:r>
        <w:rPr>
          <w:rStyle w:val="a5"/>
          <w:b/>
          <w:bCs/>
        </w:rPr>
        <w:t>Не сравнивайте вслух ребёнка с другими детьми.</w:t>
      </w:r>
    </w:p>
    <w:p w14:paraId="121074FF" w14:textId="77777777" w:rsidR="00601C60" w:rsidRDefault="00601C60" w:rsidP="00601C60">
      <w:pPr>
        <w:pStyle w:val="a3"/>
      </w:pPr>
      <w: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w:t>
      </w:r>
    </w:p>
    <w:p w14:paraId="1C650EF1" w14:textId="77777777" w:rsidR="00601C60" w:rsidRDefault="00601C60" w:rsidP="00601C60">
      <w:pPr>
        <w:pStyle w:val="a3"/>
      </w:pPr>
      <w:r>
        <w:rPr>
          <w:rStyle w:val="a4"/>
        </w:rPr>
        <w:t>3. </w:t>
      </w:r>
      <w:r>
        <w:rPr>
          <w:rStyle w:val="a5"/>
          <w:b/>
          <w:bCs/>
        </w:rPr>
        <w:t>Перестаньте шантажировать.</w:t>
      </w:r>
    </w:p>
    <w:p w14:paraId="6BFAEA49" w14:textId="77777777" w:rsidR="00601C60" w:rsidRDefault="00601C60" w:rsidP="00601C60">
      <w:pPr>
        <w:pStyle w:val="a3"/>
      </w:pPr>
      <w: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14:paraId="13FAD398" w14:textId="77777777" w:rsidR="00601C60" w:rsidRDefault="00601C60" w:rsidP="00601C60">
      <w:pPr>
        <w:pStyle w:val="a3"/>
      </w:pPr>
      <w:r>
        <w:rPr>
          <w:rStyle w:val="a4"/>
        </w:rPr>
        <w:t>4.</w:t>
      </w:r>
      <w:r>
        <w:t> </w:t>
      </w:r>
      <w:r>
        <w:rPr>
          <w:rStyle w:val="a5"/>
          <w:b/>
          <w:bCs/>
        </w:rPr>
        <w:t>Избегайте свидетелей.</w:t>
      </w:r>
    </w:p>
    <w:p w14:paraId="18941AA7" w14:textId="77777777" w:rsidR="00601C60" w:rsidRDefault="00601C60" w:rsidP="00601C60">
      <w:pPr>
        <w:pStyle w:val="a3"/>
      </w:pPr>
      <w:r>
        <w:t xml:space="preserve">Если действительно возникает ситуация, ввергающая вас в краску (ребёнок нахамил старику),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ребенка </w:t>
      </w:r>
      <w:proofErr w:type="gramStart"/>
      <w:r>
        <w:t>призывать к стыду</w:t>
      </w:r>
      <w:proofErr w:type="gramEnd"/>
      <w:r>
        <w:t xml:space="preserve"> вполне уместно.</w:t>
      </w:r>
    </w:p>
    <w:p w14:paraId="04CF477F" w14:textId="77777777" w:rsidR="00601C60" w:rsidRDefault="00601C60" w:rsidP="00601C60">
      <w:pPr>
        <w:pStyle w:val="a3"/>
      </w:pPr>
      <w:r>
        <w:t>Главное – не забывать, что у всего должна быть мера.</w:t>
      </w:r>
    </w:p>
    <w:p w14:paraId="6AAD4DA9" w14:textId="557F6CAA" w:rsidR="00601C60" w:rsidRDefault="00601C60" w:rsidP="00601C60">
      <w:pPr>
        <w:pStyle w:val="a3"/>
      </w:pPr>
      <w:r>
        <w:rPr>
          <w:rStyle w:val="a5"/>
        </w:rPr>
        <w:t> Наказывая, подумай: зачем?</w:t>
      </w:r>
      <w:bookmarkStart w:id="0" w:name="_GoBack"/>
      <w:bookmarkEnd w:id="0"/>
    </w:p>
    <w:p w14:paraId="158943FC" w14:textId="77777777" w:rsidR="00601C60" w:rsidRDefault="00601C60" w:rsidP="00601C60">
      <w:pPr>
        <w:pStyle w:val="a3"/>
        <w:numPr>
          <w:ilvl w:val="0"/>
          <w:numId w:val="1"/>
        </w:numPr>
      </w:pPr>
      <w: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14:paraId="4E01CA20" w14:textId="77777777" w:rsidR="00601C60" w:rsidRDefault="00601C60" w:rsidP="00601C60">
      <w:pPr>
        <w:pStyle w:val="a3"/>
        <w:numPr>
          <w:ilvl w:val="0"/>
          <w:numId w:val="1"/>
        </w:numPr>
      </w:pPr>
      <w:r>
        <w:t>Если есть сомнение, наказывать или не наказывать, – не наказывайте. Никаких наказаний в целях «профилактики», «на всякий случай»!</w:t>
      </w:r>
    </w:p>
    <w:p w14:paraId="35B41494" w14:textId="77777777" w:rsidR="00601C60" w:rsidRDefault="00601C60" w:rsidP="00601C60">
      <w:pPr>
        <w:pStyle w:val="a3"/>
        <w:numPr>
          <w:ilvl w:val="0"/>
          <w:numId w:val="1"/>
        </w:numPr>
      </w:pPr>
      <w:r>
        <w:lastRenderedPageBreak/>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14:paraId="58863B45" w14:textId="77777777" w:rsidR="00601C60" w:rsidRDefault="00601C60" w:rsidP="00601C60">
      <w:pPr>
        <w:pStyle w:val="a3"/>
        <w:numPr>
          <w:ilvl w:val="0"/>
          <w:numId w:val="1"/>
        </w:numPr>
      </w:pPr>
      <w: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14:paraId="309CA72D" w14:textId="77777777" w:rsidR="00601C60" w:rsidRDefault="00601C60" w:rsidP="00601C60">
      <w:pPr>
        <w:pStyle w:val="a3"/>
        <w:numPr>
          <w:ilvl w:val="0"/>
          <w:numId w:val="1"/>
        </w:numPr>
      </w:pPr>
      <w:r>
        <w:t>Наказан – прощён. Инцидент исчерпан. Страница перевёрнута, как ни в чём ни бывало. О старых грехах ни слова.</w:t>
      </w:r>
    </w:p>
    <w:p w14:paraId="04C62C6A" w14:textId="77777777" w:rsidR="00601C60" w:rsidRDefault="00601C60" w:rsidP="00601C60">
      <w:pPr>
        <w:pStyle w:val="a3"/>
        <w:numPr>
          <w:ilvl w:val="0"/>
          <w:numId w:val="1"/>
        </w:numPr>
      </w:pPr>
      <w: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14:paraId="41A2816D" w14:textId="77777777" w:rsidR="00601C60" w:rsidRDefault="00601C60" w:rsidP="00601C60">
      <w:pPr>
        <w:pStyle w:val="a3"/>
        <w:numPr>
          <w:ilvl w:val="0"/>
          <w:numId w:val="1"/>
        </w:numPr>
      </w:pPr>
      <w:r>
        <w:t>Ребёнок не должен бояться наказания. Не наказания он должен страшиться, не гнева вашего, а вашего огорчения.</w:t>
      </w:r>
    </w:p>
    <w:p w14:paraId="087ACDE6" w14:textId="717A031F" w:rsidR="00601C60" w:rsidRDefault="00601C60" w:rsidP="00601C60">
      <w:pPr>
        <w:pStyle w:val="a3"/>
      </w:pPr>
      <w:r>
        <w:rPr>
          <w:rStyle w:val="a4"/>
        </w:rPr>
        <w:t> </w:t>
      </w:r>
    </w:p>
    <w:sectPr w:rsidR="00601C60" w:rsidSect="00601C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B7"/>
    <w:multiLevelType w:val="multilevel"/>
    <w:tmpl w:val="16A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91A90"/>
    <w:multiLevelType w:val="multilevel"/>
    <w:tmpl w:val="63B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E3BD9"/>
    <w:multiLevelType w:val="multilevel"/>
    <w:tmpl w:val="846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E1AC2"/>
    <w:multiLevelType w:val="multilevel"/>
    <w:tmpl w:val="691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F3AA0"/>
    <w:multiLevelType w:val="multilevel"/>
    <w:tmpl w:val="AA1E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C63CA"/>
    <w:multiLevelType w:val="multilevel"/>
    <w:tmpl w:val="0C00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81"/>
    <w:rsid w:val="00601C60"/>
    <w:rsid w:val="00771E9A"/>
    <w:rsid w:val="00EF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C3B3"/>
  <w15:chartTrackingRefBased/>
  <w15:docId w15:val="{77FFD26F-3DAA-43E9-BB9C-361B3F5B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1C60"/>
    <w:rPr>
      <w:b/>
      <w:bCs/>
    </w:rPr>
  </w:style>
  <w:style w:type="character" w:styleId="a5">
    <w:name w:val="Emphasis"/>
    <w:basedOn w:val="a0"/>
    <w:uiPriority w:val="20"/>
    <w:qFormat/>
    <w:rsid w:val="00601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2022-02-10T12:40:00Z</dcterms:created>
  <dcterms:modified xsi:type="dcterms:W3CDTF">2022-02-10T12:41:00Z</dcterms:modified>
</cp:coreProperties>
</file>