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81" w:rsidRDefault="007105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Тюменской области вводятся новые правила приема детей на программы дополнительного образования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предстоящего учебного года с целью повышения доступности образовательных услуг, реализуемых за счет бюджетных средств, для большего количества детей в Тюменской области вводятся новые правила приема на программы дополнительного образования. Это позволит расширить круг возможностей для детей, претендующих на получение услуг дополнительного образования впервые в новом учебном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Зачисление на программы дополнительного образования в регионе стартует 20 августа и впервые будет проводиться в два этапа. Все заявления оформляются родителями самостоятельно через «Навигатор дополнительного образования Тюменской области» (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edo.72to.ru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либо с помощью специалистов в учреждениях дополнительного образования.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первом этапе, который состоится с 20 августа по 1 сентября, будет производиться прием детей, претендующих на получение услуг дополнительного образования за счет бюджетных средств впервые в новом учебном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Родители могут подать несколько заявок на бюджетные места в различные учреждения дополнительного образования – спортивную школу, детско-юношеский центр, школу искусств и т.д. Все заявки будут регистрироваться в единой региональной информационной системе «Навигатор дополнительного образования Тюменской области» в порядке очередности. На первом этапе каждый ребенок зачисляется только по одному из поданных заявлений.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Второй этап начинается со 2 сентября и предполагает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донабор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детей при условии наличия свободных бюджетных мест, оставшихся после завершения первого этапа. Зачисление будет проводиться в порядке очередности подачи заявлений до тех пор, пока не закончатся вакантные места.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Важно отметить, что ребята, уже занимающиеся по программам, рассчитанным на несколько лет, продолжают обучение на условиях, прописанных в договоре, на весь период действия программы.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Нововведения коснутся записи на программы со сроком реализации 72 часа и более, реализуемые за счет бюджетных средств или в рамках системы ПФДО, в организациях бюджетной сферы.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Региональным координатором модели зачисления выступает Департамент физической культуры, спорта и дополнительного образования Тюменской области.</w:t>
      </w:r>
    </w:p>
    <w:p w:rsidR="007105E0" w:rsidRDefault="007105E0">
      <w:hyperlink r:id="rId5" w:history="1">
        <w:r w:rsidRPr="00944F56">
          <w:rPr>
            <w:rStyle w:val="a3"/>
          </w:rPr>
          <w:t>https://vk.com/away.php?to=http%3A%2F%2Fedo.72to.ru%2F&amp;post=-118533631_1218</w:t>
        </w:r>
      </w:hyperlink>
    </w:p>
    <w:p w:rsidR="007105E0" w:rsidRDefault="007105E0">
      <w:bookmarkStart w:id="0" w:name="_GoBack"/>
      <w:bookmarkEnd w:id="0"/>
      <w:r>
        <w:rPr>
          <w:rStyle w:val="a3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222250</wp:posOffset>
            </wp:positionV>
            <wp:extent cx="5005880" cy="352880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80" cy="352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E0"/>
    <w:rsid w:val="007105E0"/>
    <w:rsid w:val="00B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FDA"/>
  <w15:chartTrackingRefBased/>
  <w15:docId w15:val="{8B4CDDF0-AA45-4F93-970D-6E0EE7D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edo.72to.ru%2F&amp;post=-118533631_1218" TargetMode="External"/><Relationship Id="rId4" Type="http://schemas.openxmlformats.org/officeDocument/2006/relationships/hyperlink" Target="https://vk.com/away.php?to=http%3A%2F%2Fedo.72to.ru&amp;post=-118533631_12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2022-09-22T07:01:00Z</dcterms:created>
  <dcterms:modified xsi:type="dcterms:W3CDTF">2022-09-22T07:04:00Z</dcterms:modified>
</cp:coreProperties>
</file>