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8C" w:rsidRPr="00E256D3" w:rsidRDefault="0019728C" w:rsidP="00E256D3">
      <w:pPr>
        <w:spacing w:after="0"/>
        <w:jc w:val="center"/>
        <w:rPr>
          <w:b/>
          <w:szCs w:val="24"/>
        </w:rPr>
      </w:pPr>
      <w:r w:rsidRPr="00E256D3">
        <w:rPr>
          <w:b/>
          <w:szCs w:val="24"/>
        </w:rPr>
        <w:t>Анализ результатов мониторинга по</w:t>
      </w:r>
      <w:r w:rsidR="00E256D3" w:rsidRPr="00E256D3">
        <w:rPr>
          <w:b/>
          <w:szCs w:val="24"/>
        </w:rPr>
        <w:t xml:space="preserve"> </w:t>
      </w:r>
      <w:proofErr w:type="spellStart"/>
      <w:r w:rsidR="00E256D3" w:rsidRPr="00E256D3">
        <w:rPr>
          <w:b/>
          <w:szCs w:val="24"/>
        </w:rPr>
        <w:t>с</w:t>
      </w:r>
      <w:r w:rsidR="00E256D3" w:rsidRPr="00E256D3">
        <w:rPr>
          <w:rFonts w:cs="Times New Roman"/>
          <w:b/>
          <w:szCs w:val="24"/>
        </w:rPr>
        <w:t>формированности</w:t>
      </w:r>
      <w:proofErr w:type="spellEnd"/>
      <w:r w:rsidRPr="00E256D3">
        <w:rPr>
          <w:b/>
          <w:szCs w:val="24"/>
        </w:rPr>
        <w:t xml:space="preserve"> функциональной грамотности обучающихся </w:t>
      </w:r>
    </w:p>
    <w:p w:rsidR="0019728C" w:rsidRPr="00E256D3" w:rsidRDefault="00E256D3" w:rsidP="00E256D3">
      <w:pPr>
        <w:spacing w:after="0"/>
        <w:jc w:val="center"/>
        <w:rPr>
          <w:b/>
          <w:szCs w:val="24"/>
        </w:rPr>
      </w:pPr>
      <w:r w:rsidRPr="00E256D3">
        <w:rPr>
          <w:b/>
          <w:szCs w:val="24"/>
        </w:rPr>
        <w:t>5</w:t>
      </w:r>
      <w:r w:rsidR="0019728C" w:rsidRPr="00E256D3">
        <w:rPr>
          <w:b/>
          <w:szCs w:val="24"/>
        </w:rPr>
        <w:t xml:space="preserve">, </w:t>
      </w:r>
      <w:r w:rsidRPr="00E256D3">
        <w:rPr>
          <w:b/>
          <w:szCs w:val="24"/>
        </w:rPr>
        <w:t>6</w:t>
      </w:r>
      <w:r w:rsidR="0019728C" w:rsidRPr="00E256D3">
        <w:rPr>
          <w:b/>
          <w:szCs w:val="24"/>
        </w:rPr>
        <w:t xml:space="preserve"> классов </w:t>
      </w:r>
      <w:proofErr w:type="spellStart"/>
      <w:r w:rsidRPr="00E256D3">
        <w:rPr>
          <w:b/>
          <w:szCs w:val="24"/>
        </w:rPr>
        <w:t>Мизоновской</w:t>
      </w:r>
      <w:proofErr w:type="spellEnd"/>
      <w:r w:rsidRPr="00E256D3">
        <w:rPr>
          <w:b/>
          <w:szCs w:val="24"/>
        </w:rPr>
        <w:t xml:space="preserve"> ООШ</w:t>
      </w:r>
    </w:p>
    <w:p w:rsidR="00E256D3" w:rsidRDefault="00E256D3" w:rsidP="00E256D3">
      <w:pPr>
        <w:spacing w:after="0"/>
        <w:jc w:val="center"/>
        <w:rPr>
          <w:b/>
          <w:szCs w:val="24"/>
        </w:rPr>
      </w:pPr>
      <w:r w:rsidRPr="00E256D3">
        <w:rPr>
          <w:b/>
          <w:szCs w:val="24"/>
        </w:rPr>
        <w:t xml:space="preserve">Март </w:t>
      </w:r>
      <w:r w:rsidR="0019728C" w:rsidRPr="00E256D3">
        <w:rPr>
          <w:b/>
          <w:szCs w:val="24"/>
        </w:rPr>
        <w:t xml:space="preserve">2023 года </w:t>
      </w:r>
    </w:p>
    <w:p w:rsidR="00726D13" w:rsidRDefault="00726D13" w:rsidP="00726D13">
      <w:pPr>
        <w:spacing w:after="0"/>
        <w:jc w:val="both"/>
        <w:rPr>
          <w:b/>
          <w:szCs w:val="24"/>
        </w:rPr>
      </w:pPr>
      <w:r w:rsidRPr="004D60D8">
        <w:t>На основании  приказа № 5</w:t>
      </w:r>
      <w:r>
        <w:t xml:space="preserve"> </w:t>
      </w:r>
      <w:r w:rsidRPr="004D60D8">
        <w:t>от 1.03.202</w:t>
      </w:r>
      <w:r>
        <w:t>3</w:t>
      </w:r>
      <w:r w:rsidRPr="004D60D8">
        <w:t>г. и плану ВШК</w:t>
      </w:r>
      <w:r>
        <w:t xml:space="preserve">, в марте были проведены диагностические работы, направленные на определения уровня </w:t>
      </w:r>
      <w:proofErr w:type="spellStart"/>
      <w:r>
        <w:t>сформированности</w:t>
      </w:r>
      <w:proofErr w:type="spellEnd"/>
      <w:r>
        <w:t xml:space="preserve"> </w:t>
      </w:r>
      <w:r w:rsidRPr="00EF2194">
        <w:rPr>
          <w:szCs w:val="24"/>
        </w:rPr>
        <w:t xml:space="preserve">математической и </w:t>
      </w:r>
      <w:proofErr w:type="spellStart"/>
      <w:proofErr w:type="gramStart"/>
      <w:r w:rsidRPr="00EF2194">
        <w:rPr>
          <w:szCs w:val="24"/>
        </w:rPr>
        <w:t>естественно-научной</w:t>
      </w:r>
      <w:proofErr w:type="spellEnd"/>
      <w:proofErr w:type="gramEnd"/>
      <w:r w:rsidRPr="00EF2194">
        <w:rPr>
          <w:szCs w:val="24"/>
        </w:rPr>
        <w:t xml:space="preserve"> грамотности у обучающихся 5,6 классов </w:t>
      </w:r>
      <w:proofErr w:type="spellStart"/>
      <w:r w:rsidRPr="00EF2194">
        <w:rPr>
          <w:szCs w:val="24"/>
        </w:rPr>
        <w:t>Мизоновской</w:t>
      </w:r>
      <w:proofErr w:type="spellEnd"/>
      <w:r w:rsidRPr="00EF2194">
        <w:rPr>
          <w:szCs w:val="24"/>
        </w:rPr>
        <w:t xml:space="preserve"> ООШ</w:t>
      </w:r>
      <w:r>
        <w:rPr>
          <w:szCs w:val="24"/>
        </w:rPr>
        <w:t>.</w:t>
      </w:r>
    </w:p>
    <w:p w:rsidR="00EF2194" w:rsidRPr="00EF2194" w:rsidRDefault="00EF2194" w:rsidP="00EF2194">
      <w:pPr>
        <w:spacing w:after="0"/>
        <w:jc w:val="both"/>
        <w:rPr>
          <w:szCs w:val="24"/>
        </w:rPr>
      </w:pPr>
      <w:r>
        <w:rPr>
          <w:b/>
          <w:szCs w:val="24"/>
        </w:rPr>
        <w:t xml:space="preserve">Цель: </w:t>
      </w:r>
      <w:r w:rsidRPr="00EF2194">
        <w:rPr>
          <w:szCs w:val="24"/>
        </w:rPr>
        <w:t xml:space="preserve">выявить уровень </w:t>
      </w:r>
      <w:proofErr w:type="spellStart"/>
      <w:r w:rsidRPr="00EF2194">
        <w:rPr>
          <w:szCs w:val="24"/>
        </w:rPr>
        <w:t>сформированности</w:t>
      </w:r>
      <w:proofErr w:type="spellEnd"/>
      <w:r w:rsidRPr="00EF2194">
        <w:rPr>
          <w:szCs w:val="24"/>
        </w:rPr>
        <w:t xml:space="preserve"> математической и </w:t>
      </w:r>
      <w:proofErr w:type="spellStart"/>
      <w:proofErr w:type="gramStart"/>
      <w:r w:rsidRPr="00EF2194">
        <w:rPr>
          <w:szCs w:val="24"/>
        </w:rPr>
        <w:t>естественно-научной</w:t>
      </w:r>
      <w:proofErr w:type="spellEnd"/>
      <w:proofErr w:type="gramEnd"/>
      <w:r w:rsidRPr="00EF2194">
        <w:rPr>
          <w:szCs w:val="24"/>
        </w:rPr>
        <w:t xml:space="preserve"> грамотности у обучающихся 5,6 классов </w:t>
      </w:r>
      <w:proofErr w:type="spellStart"/>
      <w:r w:rsidRPr="00EF2194">
        <w:rPr>
          <w:szCs w:val="24"/>
        </w:rPr>
        <w:t>Мизоновской</w:t>
      </w:r>
      <w:proofErr w:type="spellEnd"/>
      <w:r w:rsidRPr="00EF2194">
        <w:rPr>
          <w:szCs w:val="24"/>
        </w:rPr>
        <w:t xml:space="preserve"> ООШ</w:t>
      </w:r>
    </w:p>
    <w:p w:rsidR="00E256D3" w:rsidRPr="00E256D3" w:rsidRDefault="00E256D3" w:rsidP="00E256D3">
      <w:pPr>
        <w:rPr>
          <w:rFonts w:cs="Times New Roman"/>
          <w:b/>
          <w:szCs w:val="24"/>
        </w:rPr>
      </w:pPr>
      <w:r w:rsidRPr="00E256D3">
        <w:rPr>
          <w:rFonts w:cs="Times New Roman"/>
          <w:b/>
          <w:szCs w:val="24"/>
        </w:rPr>
        <w:t xml:space="preserve">Результаты </w:t>
      </w:r>
      <w:proofErr w:type="spellStart"/>
      <w:r w:rsidRPr="00E256D3">
        <w:rPr>
          <w:rFonts w:cs="Times New Roman"/>
          <w:b/>
          <w:szCs w:val="24"/>
        </w:rPr>
        <w:t>сформированности</w:t>
      </w:r>
      <w:proofErr w:type="spellEnd"/>
      <w:r w:rsidRPr="00E256D3">
        <w:rPr>
          <w:rFonts w:cs="Times New Roman"/>
          <w:b/>
          <w:szCs w:val="24"/>
        </w:rPr>
        <w:t xml:space="preserve"> математической грамотности.</w:t>
      </w:r>
    </w:p>
    <w:tbl>
      <w:tblPr>
        <w:tblStyle w:val="a3"/>
        <w:tblW w:w="0" w:type="auto"/>
        <w:tblLook w:val="04A0"/>
      </w:tblPr>
      <w:tblGrid>
        <w:gridCol w:w="858"/>
        <w:gridCol w:w="1713"/>
        <w:gridCol w:w="1061"/>
        <w:gridCol w:w="1158"/>
        <w:gridCol w:w="2292"/>
        <w:gridCol w:w="2125"/>
        <w:gridCol w:w="1843"/>
        <w:gridCol w:w="2125"/>
        <w:gridCol w:w="2209"/>
      </w:tblGrid>
      <w:tr w:rsidR="00E256D3" w:rsidRPr="00E256D3" w:rsidTr="00FC31B0">
        <w:tc>
          <w:tcPr>
            <w:tcW w:w="858" w:type="dxa"/>
            <w:vMerge w:val="restart"/>
          </w:tcPr>
          <w:p w:rsidR="00E256D3" w:rsidRP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 w:rsidRPr="00E256D3">
              <w:rPr>
                <w:rFonts w:cs="Times New Roman"/>
                <w:b/>
                <w:szCs w:val="24"/>
              </w:rPr>
              <w:t xml:space="preserve">Класс </w:t>
            </w:r>
          </w:p>
        </w:tc>
        <w:tc>
          <w:tcPr>
            <w:tcW w:w="1713" w:type="dxa"/>
            <w:vMerge w:val="restart"/>
          </w:tcPr>
          <w:p w:rsidR="00E256D3" w:rsidRP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 w:rsidRPr="00E256D3">
              <w:rPr>
                <w:rFonts w:cs="Times New Roman"/>
                <w:b/>
                <w:szCs w:val="24"/>
              </w:rPr>
              <w:t xml:space="preserve">Всего </w:t>
            </w:r>
          </w:p>
          <w:p w:rsidR="00E256D3" w:rsidRP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 w:rsidRPr="00E256D3">
              <w:rPr>
                <w:rFonts w:cs="Times New Roman"/>
                <w:b/>
                <w:szCs w:val="24"/>
              </w:rPr>
              <w:t>обучающихся</w:t>
            </w:r>
          </w:p>
        </w:tc>
        <w:tc>
          <w:tcPr>
            <w:tcW w:w="1061" w:type="dxa"/>
            <w:vMerge w:val="restart"/>
          </w:tcPr>
          <w:p w:rsidR="00E256D3" w:rsidRP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 w:rsidRPr="00E256D3">
              <w:rPr>
                <w:rFonts w:cs="Times New Roman"/>
                <w:b/>
                <w:szCs w:val="24"/>
              </w:rPr>
              <w:t>Писали</w:t>
            </w:r>
          </w:p>
          <w:p w:rsidR="00E256D3" w:rsidRP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 w:rsidRPr="00E256D3">
              <w:rPr>
                <w:rFonts w:cs="Times New Roman"/>
                <w:b/>
                <w:szCs w:val="24"/>
              </w:rPr>
              <w:t xml:space="preserve"> работу</w:t>
            </w:r>
          </w:p>
        </w:tc>
        <w:tc>
          <w:tcPr>
            <w:tcW w:w="1158" w:type="dxa"/>
            <w:vMerge w:val="restart"/>
          </w:tcPr>
          <w:p w:rsidR="00E256D3" w:rsidRP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 w:rsidRPr="00E256D3">
              <w:rPr>
                <w:rFonts w:cs="Times New Roman"/>
                <w:b/>
                <w:szCs w:val="24"/>
              </w:rPr>
              <w:t xml:space="preserve">Не писали </w:t>
            </w:r>
          </w:p>
          <w:p w:rsidR="00E256D3" w:rsidRP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 w:rsidRPr="00E256D3">
              <w:rPr>
                <w:rFonts w:cs="Times New Roman"/>
                <w:b/>
                <w:szCs w:val="24"/>
              </w:rPr>
              <w:t>работу</w:t>
            </w:r>
          </w:p>
        </w:tc>
        <w:tc>
          <w:tcPr>
            <w:tcW w:w="10598" w:type="dxa"/>
            <w:gridSpan w:val="5"/>
          </w:tcPr>
          <w:p w:rsidR="00E256D3" w:rsidRP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 w:rsidRPr="00E256D3">
              <w:rPr>
                <w:rFonts w:cs="Times New Roman"/>
                <w:b/>
                <w:szCs w:val="24"/>
              </w:rPr>
              <w:t xml:space="preserve">Уровень </w:t>
            </w:r>
            <w:proofErr w:type="spellStart"/>
            <w:r w:rsidRPr="00E256D3">
              <w:rPr>
                <w:rFonts w:cs="Times New Roman"/>
                <w:b/>
                <w:szCs w:val="24"/>
              </w:rPr>
              <w:t>сформированности</w:t>
            </w:r>
            <w:proofErr w:type="spellEnd"/>
          </w:p>
        </w:tc>
      </w:tr>
      <w:tr w:rsidR="00E256D3" w:rsidRPr="00E256D3" w:rsidTr="00FC31B0">
        <w:tc>
          <w:tcPr>
            <w:tcW w:w="858" w:type="dxa"/>
            <w:vMerge/>
          </w:tcPr>
          <w:p w:rsidR="00E256D3" w:rsidRP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3" w:type="dxa"/>
            <w:vMerge/>
          </w:tcPr>
          <w:p w:rsidR="00E256D3" w:rsidRP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1" w:type="dxa"/>
            <w:vMerge/>
          </w:tcPr>
          <w:p w:rsidR="00E256D3" w:rsidRP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58" w:type="dxa"/>
            <w:vMerge/>
          </w:tcPr>
          <w:p w:rsidR="00E256D3" w:rsidRP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93" w:type="dxa"/>
          </w:tcPr>
          <w:p w:rsidR="00E256D3" w:rsidRP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 w:rsidRPr="00E256D3">
              <w:rPr>
                <w:rFonts w:cs="Times New Roman"/>
                <w:b/>
                <w:szCs w:val="24"/>
              </w:rPr>
              <w:t xml:space="preserve">Недостаточный </w:t>
            </w:r>
          </w:p>
          <w:p w:rsidR="00E256D3" w:rsidRP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 w:rsidRPr="00E256D3">
              <w:rPr>
                <w:rFonts w:cs="Times New Roman"/>
                <w:b/>
                <w:szCs w:val="24"/>
              </w:rPr>
              <w:t>(количество</w:t>
            </w:r>
            <w:proofErr w:type="gramStart"/>
            <w:r w:rsidRPr="00E256D3">
              <w:rPr>
                <w:rFonts w:cs="Times New Roman"/>
                <w:b/>
                <w:szCs w:val="24"/>
              </w:rPr>
              <w:t xml:space="preserve"> ,</w:t>
            </w:r>
            <w:proofErr w:type="gramEnd"/>
            <w:r w:rsidRPr="00E256D3">
              <w:rPr>
                <w:rFonts w:cs="Times New Roman"/>
                <w:b/>
                <w:szCs w:val="24"/>
              </w:rPr>
              <w:t xml:space="preserve"> в %)</w:t>
            </w:r>
          </w:p>
        </w:tc>
        <w:tc>
          <w:tcPr>
            <w:tcW w:w="2126" w:type="dxa"/>
          </w:tcPr>
          <w:p w:rsidR="00E256D3" w:rsidRP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 w:rsidRPr="00E256D3">
              <w:rPr>
                <w:rFonts w:cs="Times New Roman"/>
                <w:b/>
                <w:szCs w:val="24"/>
              </w:rPr>
              <w:t>Низкий</w:t>
            </w:r>
          </w:p>
          <w:p w:rsidR="00E256D3" w:rsidRP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 w:rsidRPr="00E256D3">
              <w:rPr>
                <w:rFonts w:cs="Times New Roman"/>
                <w:b/>
                <w:szCs w:val="24"/>
              </w:rPr>
              <w:t>(количество</w:t>
            </w:r>
            <w:proofErr w:type="gramStart"/>
            <w:r w:rsidRPr="00E256D3">
              <w:rPr>
                <w:rFonts w:cs="Times New Roman"/>
                <w:b/>
                <w:szCs w:val="24"/>
              </w:rPr>
              <w:t xml:space="preserve"> ,</w:t>
            </w:r>
            <w:proofErr w:type="gramEnd"/>
            <w:r w:rsidRPr="00E256D3">
              <w:rPr>
                <w:rFonts w:cs="Times New Roman"/>
                <w:b/>
                <w:szCs w:val="24"/>
              </w:rPr>
              <w:t xml:space="preserve"> в %)</w:t>
            </w:r>
          </w:p>
        </w:tc>
        <w:tc>
          <w:tcPr>
            <w:tcW w:w="1843" w:type="dxa"/>
          </w:tcPr>
          <w:p w:rsidR="00E256D3" w:rsidRP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 w:rsidRPr="00E256D3">
              <w:rPr>
                <w:rFonts w:cs="Times New Roman"/>
                <w:b/>
                <w:szCs w:val="24"/>
              </w:rPr>
              <w:t xml:space="preserve">Средний </w:t>
            </w:r>
          </w:p>
          <w:p w:rsidR="00E256D3" w:rsidRP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 w:rsidRPr="00E256D3">
              <w:rPr>
                <w:rFonts w:cs="Times New Roman"/>
                <w:b/>
                <w:szCs w:val="24"/>
              </w:rPr>
              <w:t>(количество</w:t>
            </w:r>
            <w:proofErr w:type="gramStart"/>
            <w:r w:rsidRPr="00E256D3">
              <w:rPr>
                <w:rFonts w:cs="Times New Roman"/>
                <w:b/>
                <w:szCs w:val="24"/>
              </w:rPr>
              <w:t xml:space="preserve"> ,</w:t>
            </w:r>
            <w:proofErr w:type="gramEnd"/>
            <w:r w:rsidRPr="00E256D3">
              <w:rPr>
                <w:rFonts w:cs="Times New Roman"/>
                <w:b/>
                <w:szCs w:val="24"/>
              </w:rPr>
              <w:t xml:space="preserve"> в %)</w:t>
            </w:r>
          </w:p>
        </w:tc>
        <w:tc>
          <w:tcPr>
            <w:tcW w:w="2126" w:type="dxa"/>
          </w:tcPr>
          <w:p w:rsidR="00E256D3" w:rsidRP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 w:rsidRPr="00E256D3">
              <w:rPr>
                <w:rFonts w:cs="Times New Roman"/>
                <w:b/>
                <w:szCs w:val="24"/>
              </w:rPr>
              <w:t xml:space="preserve">Повышенный </w:t>
            </w:r>
          </w:p>
          <w:p w:rsidR="00E256D3" w:rsidRP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 w:rsidRPr="00E256D3">
              <w:rPr>
                <w:rFonts w:cs="Times New Roman"/>
                <w:b/>
                <w:szCs w:val="24"/>
              </w:rPr>
              <w:t>(количество</w:t>
            </w:r>
            <w:proofErr w:type="gramStart"/>
            <w:r w:rsidRPr="00E256D3">
              <w:rPr>
                <w:rFonts w:cs="Times New Roman"/>
                <w:b/>
                <w:szCs w:val="24"/>
              </w:rPr>
              <w:t xml:space="preserve"> ,</w:t>
            </w:r>
            <w:proofErr w:type="gramEnd"/>
            <w:r w:rsidRPr="00E256D3">
              <w:rPr>
                <w:rFonts w:cs="Times New Roman"/>
                <w:b/>
                <w:szCs w:val="24"/>
              </w:rPr>
              <w:t xml:space="preserve"> в %)</w:t>
            </w:r>
          </w:p>
        </w:tc>
        <w:tc>
          <w:tcPr>
            <w:tcW w:w="2210" w:type="dxa"/>
          </w:tcPr>
          <w:p w:rsidR="00E256D3" w:rsidRP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 w:rsidRPr="00E256D3">
              <w:rPr>
                <w:rFonts w:cs="Times New Roman"/>
                <w:b/>
                <w:szCs w:val="24"/>
              </w:rPr>
              <w:t xml:space="preserve">Высокий </w:t>
            </w:r>
          </w:p>
          <w:p w:rsidR="00E256D3" w:rsidRP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 w:rsidRPr="00E256D3">
              <w:rPr>
                <w:rFonts w:cs="Times New Roman"/>
                <w:b/>
                <w:szCs w:val="24"/>
              </w:rPr>
              <w:t>(количество</w:t>
            </w:r>
            <w:proofErr w:type="gramStart"/>
            <w:r w:rsidRPr="00E256D3">
              <w:rPr>
                <w:rFonts w:cs="Times New Roman"/>
                <w:b/>
                <w:szCs w:val="24"/>
              </w:rPr>
              <w:t xml:space="preserve"> ,</w:t>
            </w:r>
            <w:proofErr w:type="gramEnd"/>
            <w:r w:rsidRPr="00E256D3">
              <w:rPr>
                <w:rFonts w:cs="Times New Roman"/>
                <w:b/>
                <w:szCs w:val="24"/>
              </w:rPr>
              <w:t xml:space="preserve"> в %)</w:t>
            </w:r>
          </w:p>
        </w:tc>
      </w:tr>
      <w:tr w:rsidR="00E256D3" w:rsidRPr="00E256D3" w:rsidTr="00FC31B0">
        <w:tc>
          <w:tcPr>
            <w:tcW w:w="858" w:type="dxa"/>
          </w:tcPr>
          <w:p w:rsidR="00E256D3" w:rsidRPr="00E256D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E256D3">
              <w:rPr>
                <w:rFonts w:cs="Times New Roman"/>
                <w:szCs w:val="24"/>
              </w:rPr>
              <w:t>5</w:t>
            </w:r>
          </w:p>
        </w:tc>
        <w:tc>
          <w:tcPr>
            <w:tcW w:w="1713" w:type="dxa"/>
          </w:tcPr>
          <w:p w:rsidR="00E256D3" w:rsidRPr="00E256D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E256D3">
              <w:rPr>
                <w:rFonts w:cs="Times New Roman"/>
                <w:szCs w:val="24"/>
              </w:rPr>
              <w:t>11</w:t>
            </w:r>
          </w:p>
        </w:tc>
        <w:tc>
          <w:tcPr>
            <w:tcW w:w="1061" w:type="dxa"/>
          </w:tcPr>
          <w:p w:rsidR="00E256D3" w:rsidRPr="00E256D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E256D3">
              <w:rPr>
                <w:rFonts w:cs="Times New Roman"/>
                <w:szCs w:val="24"/>
              </w:rPr>
              <w:t>11</w:t>
            </w:r>
          </w:p>
        </w:tc>
        <w:tc>
          <w:tcPr>
            <w:tcW w:w="1158" w:type="dxa"/>
          </w:tcPr>
          <w:p w:rsidR="00E256D3" w:rsidRPr="00E256D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E256D3">
              <w:rPr>
                <w:rFonts w:cs="Times New Roman"/>
                <w:szCs w:val="24"/>
              </w:rPr>
              <w:t>0</w:t>
            </w:r>
          </w:p>
        </w:tc>
        <w:tc>
          <w:tcPr>
            <w:tcW w:w="2293" w:type="dxa"/>
          </w:tcPr>
          <w:p w:rsidR="00E256D3" w:rsidRPr="00E256D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E256D3">
              <w:rPr>
                <w:rFonts w:cs="Times New Roman"/>
                <w:szCs w:val="24"/>
              </w:rPr>
              <w:t>2 (18%)</w:t>
            </w:r>
          </w:p>
        </w:tc>
        <w:tc>
          <w:tcPr>
            <w:tcW w:w="2126" w:type="dxa"/>
          </w:tcPr>
          <w:p w:rsidR="00E256D3" w:rsidRPr="00E256D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E256D3">
              <w:rPr>
                <w:rFonts w:cs="Times New Roman"/>
                <w:szCs w:val="24"/>
              </w:rPr>
              <w:t>4(36%)</w:t>
            </w:r>
          </w:p>
        </w:tc>
        <w:tc>
          <w:tcPr>
            <w:tcW w:w="1843" w:type="dxa"/>
          </w:tcPr>
          <w:p w:rsidR="00E256D3" w:rsidRPr="00E256D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E256D3">
              <w:rPr>
                <w:rFonts w:cs="Times New Roman"/>
                <w:szCs w:val="24"/>
              </w:rPr>
              <w:t>5(45%)</w:t>
            </w:r>
          </w:p>
        </w:tc>
        <w:tc>
          <w:tcPr>
            <w:tcW w:w="2126" w:type="dxa"/>
          </w:tcPr>
          <w:p w:rsidR="00E256D3" w:rsidRPr="00E256D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E256D3">
              <w:rPr>
                <w:rFonts w:cs="Times New Roman"/>
                <w:szCs w:val="24"/>
              </w:rPr>
              <w:t>0</w:t>
            </w:r>
          </w:p>
        </w:tc>
        <w:tc>
          <w:tcPr>
            <w:tcW w:w="2210" w:type="dxa"/>
          </w:tcPr>
          <w:p w:rsidR="00E256D3" w:rsidRPr="00E256D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E256D3">
              <w:rPr>
                <w:rFonts w:cs="Times New Roman"/>
                <w:szCs w:val="24"/>
              </w:rPr>
              <w:t xml:space="preserve">0 </w:t>
            </w:r>
          </w:p>
        </w:tc>
      </w:tr>
      <w:tr w:rsidR="00E256D3" w:rsidRPr="00E256D3" w:rsidTr="00FC31B0">
        <w:tc>
          <w:tcPr>
            <w:tcW w:w="858" w:type="dxa"/>
          </w:tcPr>
          <w:p w:rsidR="00E256D3" w:rsidRPr="00E256D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E256D3">
              <w:rPr>
                <w:rFonts w:cs="Times New Roman"/>
                <w:szCs w:val="24"/>
              </w:rPr>
              <w:t>6</w:t>
            </w:r>
          </w:p>
        </w:tc>
        <w:tc>
          <w:tcPr>
            <w:tcW w:w="1713" w:type="dxa"/>
          </w:tcPr>
          <w:p w:rsidR="00E256D3" w:rsidRPr="00E256D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E256D3">
              <w:rPr>
                <w:rFonts w:cs="Times New Roman"/>
                <w:szCs w:val="24"/>
              </w:rPr>
              <w:t>13</w:t>
            </w:r>
          </w:p>
        </w:tc>
        <w:tc>
          <w:tcPr>
            <w:tcW w:w="1061" w:type="dxa"/>
          </w:tcPr>
          <w:p w:rsidR="00E256D3" w:rsidRPr="00E256D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E256D3">
              <w:rPr>
                <w:rFonts w:cs="Times New Roman"/>
                <w:szCs w:val="24"/>
              </w:rPr>
              <w:t>13</w:t>
            </w:r>
          </w:p>
        </w:tc>
        <w:tc>
          <w:tcPr>
            <w:tcW w:w="1158" w:type="dxa"/>
          </w:tcPr>
          <w:p w:rsidR="00E256D3" w:rsidRPr="00E256D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E256D3">
              <w:rPr>
                <w:rFonts w:cs="Times New Roman"/>
                <w:szCs w:val="24"/>
              </w:rPr>
              <w:t>0</w:t>
            </w:r>
          </w:p>
        </w:tc>
        <w:tc>
          <w:tcPr>
            <w:tcW w:w="2293" w:type="dxa"/>
          </w:tcPr>
          <w:p w:rsidR="00E256D3" w:rsidRPr="00E256D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E256D3">
              <w:rPr>
                <w:rFonts w:cs="Times New Roman"/>
                <w:szCs w:val="24"/>
              </w:rPr>
              <w:t>6 (46%)</w:t>
            </w:r>
          </w:p>
        </w:tc>
        <w:tc>
          <w:tcPr>
            <w:tcW w:w="2126" w:type="dxa"/>
          </w:tcPr>
          <w:p w:rsidR="00E256D3" w:rsidRPr="00E256D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E256D3">
              <w:rPr>
                <w:rFonts w:cs="Times New Roman"/>
                <w:szCs w:val="24"/>
              </w:rPr>
              <w:t>4(31%)</w:t>
            </w:r>
          </w:p>
        </w:tc>
        <w:tc>
          <w:tcPr>
            <w:tcW w:w="1843" w:type="dxa"/>
          </w:tcPr>
          <w:p w:rsidR="00E256D3" w:rsidRPr="00E256D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E256D3">
              <w:rPr>
                <w:rFonts w:cs="Times New Roman"/>
                <w:szCs w:val="24"/>
              </w:rPr>
              <w:t>2(15%)</w:t>
            </w:r>
          </w:p>
        </w:tc>
        <w:tc>
          <w:tcPr>
            <w:tcW w:w="2126" w:type="dxa"/>
          </w:tcPr>
          <w:p w:rsidR="00E256D3" w:rsidRPr="00E256D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E256D3">
              <w:rPr>
                <w:rFonts w:cs="Times New Roman"/>
                <w:szCs w:val="24"/>
              </w:rPr>
              <w:t>1(8%)</w:t>
            </w:r>
          </w:p>
        </w:tc>
        <w:tc>
          <w:tcPr>
            <w:tcW w:w="2210" w:type="dxa"/>
          </w:tcPr>
          <w:p w:rsidR="00E256D3" w:rsidRPr="00E256D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E256D3">
              <w:rPr>
                <w:rFonts w:cs="Times New Roman"/>
                <w:szCs w:val="24"/>
              </w:rPr>
              <w:t>0</w:t>
            </w:r>
          </w:p>
        </w:tc>
      </w:tr>
    </w:tbl>
    <w:p w:rsidR="00E256D3" w:rsidRPr="00162283" w:rsidRDefault="00E256D3" w:rsidP="00E256D3">
      <w:pPr>
        <w:jc w:val="center"/>
        <w:rPr>
          <w:rFonts w:cs="Times New Roman"/>
          <w:szCs w:val="24"/>
        </w:rPr>
      </w:pPr>
    </w:p>
    <w:p w:rsidR="00E256D3" w:rsidRDefault="00E256D3" w:rsidP="00E256D3">
      <w:pPr>
        <w:shd w:val="clear" w:color="auto" w:fill="FFFFFF"/>
        <w:spacing w:after="0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cs="Times New Roman"/>
          <w:b/>
          <w:szCs w:val="24"/>
        </w:rPr>
        <w:t xml:space="preserve">Типичные ошибки: </w:t>
      </w:r>
      <w:r w:rsidRPr="00F326AD">
        <w:rPr>
          <w:rFonts w:eastAsia="Times New Roman" w:cs="Times New Roman"/>
          <w:color w:val="1A1A1A"/>
          <w:szCs w:val="24"/>
          <w:lang w:eastAsia="ru-RU"/>
        </w:rPr>
        <w:t>наибольшие затруднения вызывал</w:t>
      </w:r>
      <w:r>
        <w:rPr>
          <w:rFonts w:eastAsia="Times New Roman" w:cs="Times New Roman"/>
          <w:color w:val="1A1A1A"/>
          <w:szCs w:val="24"/>
          <w:lang w:eastAsia="ru-RU"/>
        </w:rPr>
        <w:t>и задания:</w:t>
      </w:r>
    </w:p>
    <w:p w:rsidR="00E256D3" w:rsidRDefault="00E256D3" w:rsidP="00E256D3">
      <w:pPr>
        <w:shd w:val="clear" w:color="auto" w:fill="FFFFFF"/>
        <w:spacing w:after="0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>-</w:t>
      </w:r>
      <w:r w:rsidRPr="004B11DA">
        <w:rPr>
          <w:rFonts w:eastAsia="Times New Roman" w:cs="Times New Roman"/>
          <w:color w:val="1A1A1A"/>
          <w:szCs w:val="24"/>
          <w:lang w:eastAsia="ru-RU"/>
        </w:rPr>
        <w:t>Решать расчётную задачу в одно действие, применять деление с остатком, округлять результат по смыслу ситуации, делать вывод</w:t>
      </w:r>
      <w:r>
        <w:rPr>
          <w:rFonts w:eastAsia="Times New Roman" w:cs="Times New Roman"/>
          <w:color w:val="1A1A1A"/>
          <w:szCs w:val="24"/>
          <w:lang w:eastAsia="ru-RU"/>
        </w:rPr>
        <w:t xml:space="preserve">, </w:t>
      </w:r>
    </w:p>
    <w:p w:rsidR="00E256D3" w:rsidRDefault="00E256D3" w:rsidP="00E256D3">
      <w:pPr>
        <w:shd w:val="clear" w:color="auto" w:fill="FFFFFF"/>
        <w:spacing w:after="0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>- П</w:t>
      </w:r>
      <w:r w:rsidRPr="004B11DA">
        <w:rPr>
          <w:rFonts w:eastAsia="Times New Roman" w:cs="Times New Roman"/>
          <w:color w:val="1A1A1A"/>
          <w:szCs w:val="24"/>
          <w:lang w:eastAsia="ru-RU"/>
        </w:rPr>
        <w:t>рименять представление об обыкновенной дроби для ответа на вопрос</w:t>
      </w:r>
      <w:r>
        <w:rPr>
          <w:rFonts w:eastAsia="Times New Roman" w:cs="Times New Roman"/>
          <w:color w:val="1A1A1A"/>
          <w:szCs w:val="24"/>
          <w:lang w:eastAsia="ru-RU"/>
        </w:rPr>
        <w:t xml:space="preserve">, </w:t>
      </w:r>
    </w:p>
    <w:p w:rsidR="00E256D3" w:rsidRDefault="00E256D3" w:rsidP="00E256D3">
      <w:pPr>
        <w:shd w:val="clear" w:color="auto" w:fill="FFFFFF"/>
        <w:spacing w:after="0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 xml:space="preserve">- </w:t>
      </w:r>
      <w:r w:rsidRPr="004B11DA">
        <w:rPr>
          <w:rFonts w:eastAsia="Times New Roman" w:cs="Times New Roman"/>
          <w:color w:val="1A1A1A"/>
          <w:szCs w:val="24"/>
          <w:lang w:eastAsia="ru-RU"/>
        </w:rPr>
        <w:t>Находить часть величины по её дроби, учитывать все условия задания</w:t>
      </w:r>
      <w:r>
        <w:rPr>
          <w:rFonts w:eastAsia="Times New Roman" w:cs="Times New Roman"/>
          <w:color w:val="1A1A1A"/>
          <w:szCs w:val="24"/>
          <w:lang w:eastAsia="ru-RU"/>
        </w:rPr>
        <w:t xml:space="preserve">, </w:t>
      </w:r>
      <w:r w:rsidRPr="004B11DA">
        <w:rPr>
          <w:rFonts w:eastAsia="Times New Roman" w:cs="Times New Roman"/>
          <w:color w:val="1A1A1A"/>
          <w:szCs w:val="24"/>
          <w:lang w:eastAsia="ru-RU"/>
        </w:rPr>
        <w:t xml:space="preserve">решать расчётную задачу, использовать условия покупки, предлагаемые в акции,  </w:t>
      </w:r>
    </w:p>
    <w:p w:rsidR="00E256D3" w:rsidRDefault="00E256D3" w:rsidP="00E256D3">
      <w:pPr>
        <w:shd w:val="clear" w:color="auto" w:fill="FFFFFF"/>
        <w:spacing w:after="0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>- П</w:t>
      </w:r>
      <w:r w:rsidRPr="004B11DA">
        <w:rPr>
          <w:rFonts w:eastAsia="Times New Roman" w:cs="Times New Roman"/>
          <w:color w:val="1A1A1A"/>
          <w:szCs w:val="24"/>
          <w:lang w:eastAsia="ru-RU"/>
        </w:rPr>
        <w:t xml:space="preserve">рименять действие деления с остатком, округлять результат по смыслу ситуации, </w:t>
      </w:r>
    </w:p>
    <w:p w:rsidR="00E256D3" w:rsidRDefault="00E256D3" w:rsidP="00E256D3">
      <w:pPr>
        <w:shd w:val="clear" w:color="auto" w:fill="FFFFFF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 xml:space="preserve">- </w:t>
      </w:r>
      <w:r w:rsidRPr="004B11DA">
        <w:rPr>
          <w:rFonts w:eastAsia="Times New Roman" w:cs="Times New Roman"/>
          <w:color w:val="1A1A1A"/>
          <w:szCs w:val="24"/>
          <w:lang w:eastAsia="ru-RU"/>
        </w:rPr>
        <w:t>Решать расчётную задачу, применять прямо пропорциональную зависимость величин</w:t>
      </w:r>
      <w:r>
        <w:rPr>
          <w:rFonts w:eastAsia="Times New Roman" w:cs="Times New Roman"/>
          <w:color w:val="1A1A1A"/>
          <w:szCs w:val="24"/>
          <w:lang w:eastAsia="ru-RU"/>
        </w:rPr>
        <w:t>.</w:t>
      </w:r>
    </w:p>
    <w:p w:rsidR="00E256D3" w:rsidRPr="00F326AD" w:rsidRDefault="00E256D3" w:rsidP="00E256D3">
      <w:pPr>
        <w:shd w:val="clear" w:color="auto" w:fill="FFFFFF"/>
        <w:rPr>
          <w:rFonts w:eastAsia="Times New Roman" w:cs="Times New Roman"/>
          <w:color w:val="1A1A1A"/>
          <w:szCs w:val="24"/>
          <w:lang w:eastAsia="ru-RU"/>
        </w:rPr>
      </w:pPr>
      <w:r w:rsidRPr="00E256D3">
        <w:rPr>
          <w:rFonts w:cs="Times New Roman"/>
          <w:b/>
          <w:szCs w:val="24"/>
        </w:rPr>
        <w:t xml:space="preserve">Результаты </w:t>
      </w:r>
      <w:proofErr w:type="spellStart"/>
      <w:r w:rsidRPr="00E256D3">
        <w:rPr>
          <w:rFonts w:cs="Times New Roman"/>
          <w:b/>
          <w:szCs w:val="24"/>
        </w:rPr>
        <w:t>сформированности</w:t>
      </w:r>
      <w:proofErr w:type="spellEnd"/>
      <w:r w:rsidRPr="00E256D3">
        <w:rPr>
          <w:rFonts w:cs="Times New Roman"/>
          <w:b/>
          <w:szCs w:val="24"/>
        </w:rPr>
        <w:t xml:space="preserve"> </w:t>
      </w:r>
      <w:proofErr w:type="spellStart"/>
      <w:proofErr w:type="gramStart"/>
      <w:r>
        <w:rPr>
          <w:rFonts w:cs="Times New Roman"/>
          <w:b/>
          <w:szCs w:val="24"/>
        </w:rPr>
        <w:t>естественно-научной</w:t>
      </w:r>
      <w:proofErr w:type="spellEnd"/>
      <w:proofErr w:type="gramEnd"/>
      <w:r w:rsidRPr="00E256D3">
        <w:rPr>
          <w:rFonts w:cs="Times New Roman"/>
          <w:b/>
          <w:szCs w:val="24"/>
        </w:rPr>
        <w:t xml:space="preserve"> грамотности</w:t>
      </w:r>
      <w:r>
        <w:rPr>
          <w:rFonts w:cs="Times New Roman"/>
          <w:b/>
          <w:szCs w:val="24"/>
        </w:rPr>
        <w:t>.</w:t>
      </w:r>
    </w:p>
    <w:tbl>
      <w:tblPr>
        <w:tblStyle w:val="a3"/>
        <w:tblW w:w="0" w:type="auto"/>
        <w:tblInd w:w="208" w:type="dxa"/>
        <w:tblLook w:val="04A0"/>
      </w:tblPr>
      <w:tblGrid>
        <w:gridCol w:w="1150"/>
        <w:gridCol w:w="1713"/>
        <w:gridCol w:w="1056"/>
        <w:gridCol w:w="1122"/>
        <w:gridCol w:w="2215"/>
        <w:gridCol w:w="2000"/>
        <w:gridCol w:w="1791"/>
        <w:gridCol w:w="2044"/>
        <w:gridCol w:w="2085"/>
      </w:tblGrid>
      <w:tr w:rsidR="00E256D3" w:rsidTr="00E256D3">
        <w:tc>
          <w:tcPr>
            <w:tcW w:w="1150" w:type="dxa"/>
            <w:vMerge w:val="restart"/>
          </w:tcPr>
          <w:p w:rsid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Класс </w:t>
            </w:r>
          </w:p>
        </w:tc>
        <w:tc>
          <w:tcPr>
            <w:tcW w:w="1713" w:type="dxa"/>
            <w:vMerge w:val="restart"/>
          </w:tcPr>
          <w:p w:rsid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Всего </w:t>
            </w:r>
          </w:p>
          <w:p w:rsid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обучающихся</w:t>
            </w:r>
          </w:p>
        </w:tc>
        <w:tc>
          <w:tcPr>
            <w:tcW w:w="1056" w:type="dxa"/>
            <w:vMerge w:val="restart"/>
          </w:tcPr>
          <w:p w:rsid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Писали</w:t>
            </w:r>
          </w:p>
          <w:p w:rsid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работу</w:t>
            </w:r>
          </w:p>
        </w:tc>
        <w:tc>
          <w:tcPr>
            <w:tcW w:w="1122" w:type="dxa"/>
            <w:vMerge w:val="restart"/>
          </w:tcPr>
          <w:p w:rsid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Не писали </w:t>
            </w:r>
          </w:p>
          <w:p w:rsid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работу</w:t>
            </w:r>
          </w:p>
        </w:tc>
        <w:tc>
          <w:tcPr>
            <w:tcW w:w="10135" w:type="dxa"/>
            <w:gridSpan w:val="5"/>
          </w:tcPr>
          <w:p w:rsid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Уровень </w:t>
            </w:r>
            <w:proofErr w:type="spellStart"/>
            <w:r>
              <w:rPr>
                <w:rFonts w:cs="Times New Roman"/>
                <w:b/>
                <w:szCs w:val="24"/>
              </w:rPr>
              <w:t>сформированности</w:t>
            </w:r>
            <w:proofErr w:type="spellEnd"/>
          </w:p>
        </w:tc>
      </w:tr>
      <w:tr w:rsidR="00E256D3" w:rsidTr="00E256D3">
        <w:tc>
          <w:tcPr>
            <w:tcW w:w="1150" w:type="dxa"/>
            <w:vMerge/>
          </w:tcPr>
          <w:p w:rsid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3" w:type="dxa"/>
            <w:vMerge/>
          </w:tcPr>
          <w:p w:rsid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56" w:type="dxa"/>
            <w:vMerge/>
          </w:tcPr>
          <w:p w:rsid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22" w:type="dxa"/>
            <w:vMerge/>
          </w:tcPr>
          <w:p w:rsid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15" w:type="dxa"/>
          </w:tcPr>
          <w:p w:rsid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Недостаточный </w:t>
            </w:r>
          </w:p>
          <w:p w:rsidR="00E256D3" w:rsidRDefault="00E256D3" w:rsidP="00E256D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(количество, </w:t>
            </w:r>
            <w:proofErr w:type="gramStart"/>
            <w:r>
              <w:rPr>
                <w:rFonts w:cs="Times New Roman"/>
                <w:b/>
                <w:szCs w:val="24"/>
              </w:rPr>
              <w:t>в</w:t>
            </w:r>
            <w:proofErr w:type="gramEnd"/>
            <w:r>
              <w:rPr>
                <w:rFonts w:cs="Times New Roman"/>
                <w:b/>
                <w:szCs w:val="24"/>
              </w:rPr>
              <w:t xml:space="preserve"> %)</w:t>
            </w:r>
          </w:p>
        </w:tc>
        <w:tc>
          <w:tcPr>
            <w:tcW w:w="2000" w:type="dxa"/>
          </w:tcPr>
          <w:p w:rsid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Низкий</w:t>
            </w:r>
          </w:p>
          <w:p w:rsidR="00E256D3" w:rsidRDefault="00E256D3" w:rsidP="00E256D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(количество, </w:t>
            </w:r>
            <w:proofErr w:type="gramStart"/>
            <w:r>
              <w:rPr>
                <w:rFonts w:cs="Times New Roman"/>
                <w:b/>
                <w:szCs w:val="24"/>
              </w:rPr>
              <w:t>в</w:t>
            </w:r>
            <w:proofErr w:type="gramEnd"/>
            <w:r>
              <w:rPr>
                <w:rFonts w:cs="Times New Roman"/>
                <w:b/>
                <w:szCs w:val="24"/>
              </w:rPr>
              <w:t xml:space="preserve"> %)</w:t>
            </w:r>
          </w:p>
        </w:tc>
        <w:tc>
          <w:tcPr>
            <w:tcW w:w="1791" w:type="dxa"/>
          </w:tcPr>
          <w:p w:rsid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Средний </w:t>
            </w:r>
          </w:p>
          <w:p w:rsidR="00E256D3" w:rsidRDefault="00E256D3" w:rsidP="00E256D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(количество, </w:t>
            </w:r>
            <w:proofErr w:type="gramStart"/>
            <w:r>
              <w:rPr>
                <w:rFonts w:cs="Times New Roman"/>
                <w:b/>
                <w:szCs w:val="24"/>
              </w:rPr>
              <w:t>в</w:t>
            </w:r>
            <w:proofErr w:type="gramEnd"/>
            <w:r>
              <w:rPr>
                <w:rFonts w:cs="Times New Roman"/>
                <w:b/>
                <w:szCs w:val="24"/>
              </w:rPr>
              <w:t xml:space="preserve"> %)</w:t>
            </w:r>
          </w:p>
        </w:tc>
        <w:tc>
          <w:tcPr>
            <w:tcW w:w="2044" w:type="dxa"/>
          </w:tcPr>
          <w:p w:rsid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Повышенный </w:t>
            </w:r>
          </w:p>
          <w:p w:rsidR="00E256D3" w:rsidRDefault="00E256D3" w:rsidP="00E7455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(количество, </w:t>
            </w:r>
            <w:proofErr w:type="gramStart"/>
            <w:r>
              <w:rPr>
                <w:rFonts w:cs="Times New Roman"/>
                <w:b/>
                <w:szCs w:val="24"/>
              </w:rPr>
              <w:t>в</w:t>
            </w:r>
            <w:proofErr w:type="gramEnd"/>
            <w:r>
              <w:rPr>
                <w:rFonts w:cs="Times New Roman"/>
                <w:b/>
                <w:szCs w:val="24"/>
              </w:rPr>
              <w:t xml:space="preserve"> %)</w:t>
            </w:r>
          </w:p>
        </w:tc>
        <w:tc>
          <w:tcPr>
            <w:tcW w:w="2085" w:type="dxa"/>
          </w:tcPr>
          <w:p w:rsidR="00E256D3" w:rsidRDefault="00E256D3" w:rsidP="00FC31B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Высокий </w:t>
            </w:r>
          </w:p>
          <w:p w:rsidR="00E256D3" w:rsidRDefault="00E256D3" w:rsidP="00E7455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(количество, </w:t>
            </w:r>
            <w:proofErr w:type="gramStart"/>
            <w:r>
              <w:rPr>
                <w:rFonts w:cs="Times New Roman"/>
                <w:b/>
                <w:szCs w:val="24"/>
              </w:rPr>
              <w:t>в</w:t>
            </w:r>
            <w:proofErr w:type="gramEnd"/>
            <w:r>
              <w:rPr>
                <w:rFonts w:cs="Times New Roman"/>
                <w:b/>
                <w:szCs w:val="24"/>
              </w:rPr>
              <w:t xml:space="preserve"> %)</w:t>
            </w:r>
          </w:p>
        </w:tc>
      </w:tr>
      <w:tr w:rsidR="00E256D3" w:rsidRPr="00162283" w:rsidTr="00E256D3">
        <w:tc>
          <w:tcPr>
            <w:tcW w:w="1150" w:type="dxa"/>
          </w:tcPr>
          <w:p w:rsidR="00E256D3" w:rsidRPr="0016228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162283">
              <w:rPr>
                <w:rFonts w:cs="Times New Roman"/>
                <w:szCs w:val="24"/>
              </w:rPr>
              <w:t>5</w:t>
            </w:r>
          </w:p>
        </w:tc>
        <w:tc>
          <w:tcPr>
            <w:tcW w:w="1713" w:type="dxa"/>
          </w:tcPr>
          <w:p w:rsidR="00E256D3" w:rsidRPr="0016228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162283">
              <w:rPr>
                <w:rFonts w:cs="Times New Roman"/>
                <w:szCs w:val="24"/>
              </w:rPr>
              <w:t>11</w:t>
            </w:r>
          </w:p>
        </w:tc>
        <w:tc>
          <w:tcPr>
            <w:tcW w:w="1056" w:type="dxa"/>
          </w:tcPr>
          <w:p w:rsidR="00E256D3" w:rsidRPr="0016228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162283">
              <w:rPr>
                <w:rFonts w:cs="Times New Roman"/>
                <w:szCs w:val="24"/>
              </w:rPr>
              <w:t>11</w:t>
            </w:r>
          </w:p>
        </w:tc>
        <w:tc>
          <w:tcPr>
            <w:tcW w:w="1122" w:type="dxa"/>
          </w:tcPr>
          <w:p w:rsidR="00E256D3" w:rsidRPr="0016228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162283">
              <w:rPr>
                <w:rFonts w:cs="Times New Roman"/>
                <w:szCs w:val="24"/>
              </w:rPr>
              <w:t>0</w:t>
            </w:r>
          </w:p>
        </w:tc>
        <w:tc>
          <w:tcPr>
            <w:tcW w:w="2215" w:type="dxa"/>
          </w:tcPr>
          <w:p w:rsidR="00E256D3" w:rsidRPr="00162283" w:rsidRDefault="00E256D3" w:rsidP="00FC31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0B4D16">
              <w:rPr>
                <w:rFonts w:cs="Times New Roman"/>
                <w:szCs w:val="24"/>
              </w:rPr>
              <w:t>(9%)</w:t>
            </w:r>
          </w:p>
        </w:tc>
        <w:tc>
          <w:tcPr>
            <w:tcW w:w="2000" w:type="dxa"/>
          </w:tcPr>
          <w:p w:rsidR="00E256D3" w:rsidRPr="00162283" w:rsidRDefault="00E256D3" w:rsidP="00FC31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E74556">
              <w:rPr>
                <w:rFonts w:cs="Times New Roman"/>
                <w:szCs w:val="24"/>
              </w:rPr>
              <w:t>(36%)</w:t>
            </w:r>
          </w:p>
        </w:tc>
        <w:tc>
          <w:tcPr>
            <w:tcW w:w="1791" w:type="dxa"/>
          </w:tcPr>
          <w:p w:rsidR="00E256D3" w:rsidRPr="00162283" w:rsidRDefault="00E256D3" w:rsidP="00FC31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E74556">
              <w:rPr>
                <w:rFonts w:cs="Times New Roman"/>
                <w:szCs w:val="24"/>
              </w:rPr>
              <w:t>(54,5%)</w:t>
            </w:r>
          </w:p>
        </w:tc>
        <w:tc>
          <w:tcPr>
            <w:tcW w:w="2044" w:type="dxa"/>
          </w:tcPr>
          <w:p w:rsidR="00E256D3" w:rsidRPr="00162283" w:rsidRDefault="00E256D3" w:rsidP="00FC31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085" w:type="dxa"/>
          </w:tcPr>
          <w:p w:rsidR="00E256D3" w:rsidRPr="00162283" w:rsidRDefault="00E256D3" w:rsidP="00FC31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 </w:t>
            </w:r>
          </w:p>
        </w:tc>
      </w:tr>
      <w:tr w:rsidR="00E256D3" w:rsidRPr="00162283" w:rsidTr="00E256D3">
        <w:tc>
          <w:tcPr>
            <w:tcW w:w="1150" w:type="dxa"/>
          </w:tcPr>
          <w:p w:rsidR="00E256D3" w:rsidRPr="0016228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162283">
              <w:rPr>
                <w:rFonts w:cs="Times New Roman"/>
                <w:szCs w:val="24"/>
              </w:rPr>
              <w:t>6</w:t>
            </w:r>
          </w:p>
        </w:tc>
        <w:tc>
          <w:tcPr>
            <w:tcW w:w="1713" w:type="dxa"/>
          </w:tcPr>
          <w:p w:rsidR="00E256D3" w:rsidRPr="0016228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162283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6" w:type="dxa"/>
          </w:tcPr>
          <w:p w:rsidR="00E256D3" w:rsidRPr="0016228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162283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122" w:type="dxa"/>
          </w:tcPr>
          <w:p w:rsidR="00E256D3" w:rsidRPr="00162283" w:rsidRDefault="00E256D3" w:rsidP="00FC31B0">
            <w:pPr>
              <w:jc w:val="center"/>
              <w:rPr>
                <w:rFonts w:cs="Times New Roman"/>
                <w:szCs w:val="24"/>
              </w:rPr>
            </w:pPr>
            <w:r w:rsidRPr="00162283">
              <w:rPr>
                <w:rFonts w:cs="Times New Roman"/>
                <w:szCs w:val="24"/>
              </w:rPr>
              <w:t>0</w:t>
            </w:r>
          </w:p>
        </w:tc>
        <w:tc>
          <w:tcPr>
            <w:tcW w:w="2215" w:type="dxa"/>
          </w:tcPr>
          <w:p w:rsidR="00E256D3" w:rsidRPr="00162283" w:rsidRDefault="00E256D3" w:rsidP="00FC31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000" w:type="dxa"/>
          </w:tcPr>
          <w:p w:rsidR="00E256D3" w:rsidRPr="00162283" w:rsidRDefault="00E256D3" w:rsidP="00FC31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0B4D16">
              <w:rPr>
                <w:rFonts w:cs="Times New Roman"/>
                <w:szCs w:val="24"/>
              </w:rPr>
              <w:t>(31%)</w:t>
            </w:r>
          </w:p>
        </w:tc>
        <w:tc>
          <w:tcPr>
            <w:tcW w:w="1791" w:type="dxa"/>
          </w:tcPr>
          <w:p w:rsidR="00E256D3" w:rsidRPr="00162283" w:rsidRDefault="00E74556" w:rsidP="00FC31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0B4D16">
              <w:rPr>
                <w:rFonts w:cs="Times New Roman"/>
                <w:szCs w:val="24"/>
              </w:rPr>
              <w:t>(61,5%)</w:t>
            </w:r>
          </w:p>
        </w:tc>
        <w:tc>
          <w:tcPr>
            <w:tcW w:w="2044" w:type="dxa"/>
          </w:tcPr>
          <w:p w:rsidR="00E256D3" w:rsidRPr="00162283" w:rsidRDefault="00E74556" w:rsidP="00FC31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0B4D16">
              <w:rPr>
                <w:rFonts w:cs="Times New Roman"/>
                <w:szCs w:val="24"/>
              </w:rPr>
              <w:t>(8%)</w:t>
            </w:r>
          </w:p>
        </w:tc>
        <w:tc>
          <w:tcPr>
            <w:tcW w:w="2085" w:type="dxa"/>
          </w:tcPr>
          <w:p w:rsidR="00E256D3" w:rsidRPr="00162283" w:rsidRDefault="00E256D3" w:rsidP="00FC31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</w:tbl>
    <w:p w:rsidR="00E74556" w:rsidRDefault="00E74556" w:rsidP="00E74556">
      <w:pPr>
        <w:shd w:val="clear" w:color="auto" w:fill="FFFFFF"/>
        <w:spacing w:after="0"/>
        <w:rPr>
          <w:rFonts w:cs="Times New Roman"/>
          <w:b/>
          <w:szCs w:val="24"/>
        </w:rPr>
      </w:pPr>
    </w:p>
    <w:p w:rsidR="00E74556" w:rsidRDefault="00E74556" w:rsidP="00E74556">
      <w:pPr>
        <w:shd w:val="clear" w:color="auto" w:fill="FFFFFF"/>
        <w:spacing w:after="0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cs="Times New Roman"/>
          <w:b/>
          <w:szCs w:val="24"/>
        </w:rPr>
        <w:t xml:space="preserve">Типичные ошибки: </w:t>
      </w:r>
      <w:r w:rsidRPr="00F326AD">
        <w:rPr>
          <w:rFonts w:eastAsia="Times New Roman" w:cs="Times New Roman"/>
          <w:color w:val="1A1A1A"/>
          <w:szCs w:val="24"/>
          <w:lang w:eastAsia="ru-RU"/>
        </w:rPr>
        <w:t>наибольшие затруднения вызывал</w:t>
      </w:r>
      <w:r>
        <w:rPr>
          <w:rFonts w:eastAsia="Times New Roman" w:cs="Times New Roman"/>
          <w:color w:val="1A1A1A"/>
          <w:szCs w:val="24"/>
          <w:lang w:eastAsia="ru-RU"/>
        </w:rPr>
        <w:t>и задания:</w:t>
      </w:r>
    </w:p>
    <w:p w:rsidR="0019728C" w:rsidRDefault="00E74556" w:rsidP="00E74556">
      <w:pPr>
        <w:spacing w:after="0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 xml:space="preserve">-На применение соответствующих </w:t>
      </w:r>
      <w:proofErr w:type="spellStart"/>
      <w:proofErr w:type="gramStart"/>
      <w:r>
        <w:rPr>
          <w:rFonts w:eastAsia="Times New Roman" w:cs="Times New Roman"/>
          <w:color w:val="1A1A1A"/>
          <w:szCs w:val="24"/>
          <w:lang w:eastAsia="ru-RU"/>
        </w:rPr>
        <w:t>естественно-научных</w:t>
      </w:r>
      <w:proofErr w:type="spellEnd"/>
      <w:proofErr w:type="gramEnd"/>
      <w:r>
        <w:rPr>
          <w:rFonts w:eastAsia="Times New Roman" w:cs="Times New Roman"/>
          <w:color w:val="1A1A1A"/>
          <w:szCs w:val="24"/>
          <w:lang w:eastAsia="ru-RU"/>
        </w:rPr>
        <w:t xml:space="preserve"> знаний для объяснения явлений,</w:t>
      </w:r>
    </w:p>
    <w:p w:rsidR="00E74556" w:rsidRDefault="00E74556" w:rsidP="00E74556">
      <w:pPr>
        <w:spacing w:after="0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 xml:space="preserve">-Анализировать, </w:t>
      </w:r>
      <w:proofErr w:type="spellStart"/>
      <w:r>
        <w:rPr>
          <w:rFonts w:eastAsia="Times New Roman" w:cs="Times New Roman"/>
          <w:color w:val="1A1A1A"/>
          <w:szCs w:val="24"/>
          <w:lang w:eastAsia="ru-RU"/>
        </w:rPr>
        <w:t>интерпритировать</w:t>
      </w:r>
      <w:proofErr w:type="spellEnd"/>
      <w:r>
        <w:rPr>
          <w:rFonts w:eastAsia="Times New Roman" w:cs="Times New Roman"/>
          <w:color w:val="1A1A1A"/>
          <w:szCs w:val="24"/>
          <w:lang w:eastAsia="ru-RU"/>
        </w:rPr>
        <w:t xml:space="preserve"> данные и делать соответствующие выводы,</w:t>
      </w:r>
    </w:p>
    <w:p w:rsidR="00E74556" w:rsidRDefault="00E74556" w:rsidP="00E74556">
      <w:pPr>
        <w:spacing w:after="0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>- Предлагать или оценивать способ научного исследования данного вопроса,</w:t>
      </w:r>
    </w:p>
    <w:p w:rsidR="00E74556" w:rsidRDefault="00E74556" w:rsidP="00E74556">
      <w:pPr>
        <w:spacing w:after="0"/>
        <w:rPr>
          <w:b/>
        </w:rPr>
      </w:pPr>
      <w:r>
        <w:rPr>
          <w:rFonts w:eastAsia="Times New Roman" w:cs="Times New Roman"/>
          <w:color w:val="1A1A1A"/>
          <w:szCs w:val="24"/>
          <w:lang w:eastAsia="ru-RU"/>
        </w:rPr>
        <w:t>- Делать и научно обосновывать прогнозы о протекании процесса или явления</w:t>
      </w:r>
    </w:p>
    <w:p w:rsidR="0019728C" w:rsidRDefault="0019728C" w:rsidP="00E74556">
      <w:pPr>
        <w:spacing w:after="0"/>
        <w:rPr>
          <w:b/>
          <w:highlight w:val="yellow"/>
        </w:rPr>
      </w:pPr>
    </w:p>
    <w:p w:rsidR="000B4D16" w:rsidRDefault="00E74556" w:rsidP="000B4D16">
      <w:pPr>
        <w:ind w:left="360"/>
        <w:rPr>
          <w:rFonts w:eastAsia="Times New Roman" w:cs="Times New Roman"/>
          <w:color w:val="1A1A1A"/>
          <w:szCs w:val="24"/>
          <w:lang w:eastAsia="ru-RU"/>
        </w:rPr>
      </w:pPr>
      <w:proofErr w:type="gramStart"/>
      <w:r w:rsidRPr="00A7468F">
        <w:rPr>
          <w:rFonts w:eastAsia="Times New Roman" w:cs="Times New Roman"/>
          <w:b/>
          <w:color w:val="1A1A1A"/>
          <w:szCs w:val="24"/>
          <w:lang w:eastAsia="ru-RU"/>
        </w:rPr>
        <w:lastRenderedPageBreak/>
        <w:t>Выводы:</w:t>
      </w:r>
      <w:r>
        <w:rPr>
          <w:rFonts w:eastAsia="Times New Roman" w:cs="Times New Roman"/>
          <w:b/>
          <w:color w:val="1A1A1A"/>
          <w:szCs w:val="24"/>
          <w:lang w:eastAsia="ru-RU"/>
        </w:rPr>
        <w:t xml:space="preserve"> </w:t>
      </w:r>
      <w:r>
        <w:rPr>
          <w:rFonts w:eastAsia="Times New Roman" w:cs="Times New Roman"/>
          <w:color w:val="1A1A1A"/>
          <w:szCs w:val="24"/>
          <w:lang w:eastAsia="ru-RU"/>
        </w:rPr>
        <w:t>у</w:t>
      </w:r>
      <w:r w:rsidRPr="00A7468F">
        <w:rPr>
          <w:rFonts w:eastAsia="Times New Roman" w:cs="Times New Roman"/>
          <w:color w:val="1A1A1A"/>
          <w:szCs w:val="24"/>
          <w:lang w:eastAsia="ru-RU"/>
        </w:rPr>
        <w:t>становлено, что школьники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слабо справляются с заданиями: </w:t>
      </w:r>
      <w:r w:rsidRPr="00A7468F">
        <w:rPr>
          <w:rFonts w:eastAsia="Times New Roman" w:cs="Times New Roman"/>
          <w:color w:val="1A1A1A"/>
          <w:szCs w:val="24"/>
          <w:lang w:eastAsia="ru-RU"/>
        </w:rPr>
        <w:t>содержащие большой объем как текстовой информации, так и информации в виде таблиц, диаг</w:t>
      </w:r>
      <w:r>
        <w:rPr>
          <w:rFonts w:eastAsia="Times New Roman" w:cs="Times New Roman"/>
          <w:color w:val="1A1A1A"/>
          <w:szCs w:val="24"/>
          <w:lang w:eastAsia="ru-RU"/>
        </w:rPr>
        <w:t xml:space="preserve">рамм, графиков, рисунков, схем; </w:t>
      </w:r>
      <w:r w:rsidRPr="00A7468F">
        <w:rPr>
          <w:rFonts w:eastAsia="Times New Roman" w:cs="Times New Roman"/>
          <w:color w:val="1A1A1A"/>
          <w:szCs w:val="24"/>
          <w:lang w:eastAsia="ru-RU"/>
        </w:rPr>
        <w:t>составленные на материале из разных предметных областей, для выполнения которых надо интегрировать р</w:t>
      </w:r>
      <w:r>
        <w:rPr>
          <w:rFonts w:eastAsia="Times New Roman" w:cs="Times New Roman"/>
          <w:color w:val="1A1A1A"/>
          <w:szCs w:val="24"/>
          <w:lang w:eastAsia="ru-RU"/>
        </w:rPr>
        <w:t xml:space="preserve">азные знания и использовать общие </w:t>
      </w:r>
      <w:r w:rsidRPr="00A7468F">
        <w:rPr>
          <w:rFonts w:eastAsia="Times New Roman" w:cs="Times New Roman"/>
          <w:color w:val="1A1A1A"/>
          <w:szCs w:val="24"/>
          <w:lang w:eastAsia="ru-RU"/>
        </w:rPr>
        <w:t>учебные умения, самостоятельно определить способ действий или информацию, необходимые дл</w:t>
      </w:r>
      <w:r>
        <w:rPr>
          <w:rFonts w:eastAsia="Times New Roman" w:cs="Times New Roman"/>
          <w:color w:val="1A1A1A"/>
          <w:szCs w:val="24"/>
          <w:lang w:eastAsia="ru-RU"/>
        </w:rPr>
        <w:t>я постановки и решения проблемы.</w:t>
      </w:r>
      <w:proofErr w:type="gramEnd"/>
      <w:r>
        <w:rPr>
          <w:rFonts w:eastAsia="Times New Roman" w:cs="Times New Roman"/>
          <w:color w:val="1A1A1A"/>
          <w:szCs w:val="24"/>
          <w:lang w:eastAsia="ru-RU"/>
        </w:rPr>
        <w:t xml:space="preserve"> Д</w:t>
      </w:r>
      <w:r w:rsidRPr="00A7468F">
        <w:rPr>
          <w:rFonts w:eastAsia="Times New Roman" w:cs="Times New Roman"/>
          <w:color w:val="1A1A1A"/>
          <w:szCs w:val="24"/>
          <w:lang w:eastAsia="ru-RU"/>
        </w:rPr>
        <w:t xml:space="preserve">ля эффективного формирования </w:t>
      </w:r>
      <w:r>
        <w:rPr>
          <w:rFonts w:eastAsia="Times New Roman" w:cs="Times New Roman"/>
          <w:color w:val="1A1A1A"/>
          <w:szCs w:val="24"/>
          <w:lang w:eastAsia="ru-RU"/>
        </w:rPr>
        <w:t xml:space="preserve">математической и </w:t>
      </w:r>
      <w:proofErr w:type="spellStart"/>
      <w:proofErr w:type="gramStart"/>
      <w:r>
        <w:rPr>
          <w:rFonts w:eastAsia="Times New Roman" w:cs="Times New Roman"/>
          <w:color w:val="1A1A1A"/>
          <w:szCs w:val="24"/>
          <w:lang w:eastAsia="ru-RU"/>
        </w:rPr>
        <w:t>естественно-научной</w:t>
      </w:r>
      <w:proofErr w:type="spellEnd"/>
      <w:proofErr w:type="gramEnd"/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A7468F">
        <w:rPr>
          <w:rFonts w:eastAsia="Times New Roman" w:cs="Times New Roman"/>
          <w:color w:val="1A1A1A"/>
          <w:szCs w:val="24"/>
          <w:lang w:eastAsia="ru-RU"/>
        </w:rPr>
        <w:t xml:space="preserve"> грамотности необходимо больше внимания и времени уделять выполнению заданий, мотивирующих обучающихся не столько запоминать и действовать по образцу, сколько мыслить критически, анализировать, сравнивать, экспериментировать.</w:t>
      </w:r>
    </w:p>
    <w:p w:rsidR="000B4D16" w:rsidRPr="000B4D16" w:rsidRDefault="000B4D16" w:rsidP="000B4D16">
      <w:pPr>
        <w:ind w:left="360"/>
      </w:pPr>
      <w:r w:rsidRPr="000B4D16">
        <w:rPr>
          <w:rFonts w:eastAsia="Times New Roman" w:cs="Times New Roman"/>
          <w:color w:val="1A1A1A"/>
          <w:szCs w:val="24"/>
          <w:lang w:eastAsia="ru-RU"/>
        </w:rPr>
        <w:t>1.</w:t>
      </w:r>
      <w:r w:rsidRPr="000B4D16">
        <w:rPr>
          <w:rFonts w:cs="Times New Roman"/>
          <w:szCs w:val="24"/>
        </w:rPr>
        <w:t xml:space="preserve"> </w:t>
      </w:r>
      <w:r w:rsidR="00E74556" w:rsidRPr="000B4D16">
        <w:rPr>
          <w:rFonts w:cs="Times New Roman"/>
          <w:szCs w:val="24"/>
        </w:rPr>
        <w:t xml:space="preserve"> </w:t>
      </w:r>
      <w:r w:rsidRPr="000B4D16">
        <w:t>Результаты МГ обучающихся 5 класса показали 81% учащихся достигли базового уровня ФГ, общий балл – 49 (% от макс</w:t>
      </w:r>
      <w:proofErr w:type="gramStart"/>
      <w:r w:rsidRPr="000B4D16">
        <w:t>.б</w:t>
      </w:r>
      <w:proofErr w:type="gramEnd"/>
      <w:r w:rsidRPr="000B4D16">
        <w:t>алла); 6 класс показали 54% учащихся достигли базового уровня ФГ, общий балл – 45 (% от макс.балла).</w:t>
      </w:r>
    </w:p>
    <w:p w:rsidR="000B4D16" w:rsidRPr="000B4D16" w:rsidRDefault="000B4D16" w:rsidP="000B4D16">
      <w:pPr>
        <w:ind w:left="360"/>
      </w:pPr>
      <w:r w:rsidRPr="000B4D16">
        <w:t>2.Результаты ЕНГ  обучающихся 5 класса  показали 83% учащихся достигли базового уровня ФГ, общий балл – 51 (% от макс</w:t>
      </w:r>
      <w:proofErr w:type="gramStart"/>
      <w:r w:rsidRPr="000B4D16">
        <w:t>.б</w:t>
      </w:r>
      <w:proofErr w:type="gramEnd"/>
      <w:r w:rsidRPr="000B4D16">
        <w:t>алла); 6 класс показали 100% учащихся достигли базового уровня ФГ, общий балл – 50 (% от макс.балла).</w:t>
      </w:r>
    </w:p>
    <w:p w:rsidR="00E74556" w:rsidRDefault="00E74556" w:rsidP="00E74556">
      <w:pPr>
        <w:shd w:val="clear" w:color="auto" w:fill="FFFFFF"/>
        <w:rPr>
          <w:rFonts w:cs="Times New Roman"/>
          <w:b/>
          <w:szCs w:val="24"/>
        </w:rPr>
      </w:pPr>
    </w:p>
    <w:p w:rsidR="00EF2194" w:rsidRDefault="00E74556" w:rsidP="00E74556">
      <w:pPr>
        <w:shd w:val="clear" w:color="auto" w:fill="FFFFFF"/>
        <w:rPr>
          <w:rFonts w:eastAsia="Times New Roman" w:cs="Times New Roman"/>
          <w:color w:val="1A1A1A"/>
          <w:szCs w:val="24"/>
          <w:lang w:eastAsia="ru-RU"/>
        </w:rPr>
      </w:pPr>
      <w:r w:rsidRPr="00A7468F">
        <w:rPr>
          <w:rFonts w:eastAsia="Times New Roman" w:cs="Times New Roman"/>
          <w:b/>
          <w:color w:val="1A1A1A"/>
          <w:szCs w:val="24"/>
          <w:lang w:eastAsia="ru-RU"/>
        </w:rPr>
        <w:t>Рекомендации: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</w:p>
    <w:p w:rsidR="00EF2194" w:rsidRPr="00EF2194" w:rsidRDefault="00EF2194" w:rsidP="00EF2194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19728C" w:rsidRPr="00FF5D65">
        <w:rPr>
          <w:rFonts w:eastAsia="Times New Roman" w:cs="Times New Roman"/>
          <w:color w:val="000000"/>
          <w:szCs w:val="24"/>
          <w:lang w:eastAsia="ru-RU"/>
        </w:rPr>
        <w:t xml:space="preserve">Проанализировать результаты мониторинга функциональной грамотности обучающихся </w:t>
      </w:r>
      <w:r>
        <w:rPr>
          <w:rFonts w:eastAsia="Times New Roman" w:cs="Times New Roman"/>
          <w:color w:val="000000"/>
          <w:szCs w:val="24"/>
          <w:lang w:eastAsia="ru-RU"/>
        </w:rPr>
        <w:t>5</w:t>
      </w:r>
      <w:r w:rsidR="0019728C" w:rsidRPr="00FF5D65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4"/>
          <w:lang w:eastAsia="ru-RU"/>
        </w:rPr>
        <w:t>6</w:t>
      </w:r>
      <w:r w:rsidR="0019728C" w:rsidRPr="00FF5D65">
        <w:rPr>
          <w:rFonts w:eastAsia="Times New Roman" w:cs="Times New Roman"/>
          <w:color w:val="000000"/>
          <w:szCs w:val="24"/>
          <w:lang w:eastAsia="ru-RU"/>
        </w:rPr>
        <w:t xml:space="preserve"> классов </w:t>
      </w:r>
      <w:r>
        <w:rPr>
          <w:rFonts w:eastAsia="Times New Roman" w:cs="Times New Roman"/>
          <w:color w:val="000000"/>
          <w:szCs w:val="24"/>
          <w:lang w:eastAsia="ru-RU"/>
        </w:rPr>
        <w:t>на педагогическом совете</w:t>
      </w:r>
      <w:r w:rsidR="0019728C" w:rsidRPr="00FF5D65">
        <w:rPr>
          <w:rFonts w:eastAsia="Times New Roman" w:cs="Times New Roman"/>
          <w:color w:val="000000"/>
          <w:szCs w:val="24"/>
          <w:lang w:eastAsia="ru-RU"/>
        </w:rPr>
        <w:t xml:space="preserve">, выявить причины типичных затруднений и наметить пути устранения пробелов в </w:t>
      </w:r>
      <w:proofErr w:type="gramStart"/>
      <w:r w:rsidR="0019728C" w:rsidRPr="00FF5D65">
        <w:rPr>
          <w:rFonts w:eastAsia="Times New Roman" w:cs="Times New Roman"/>
          <w:color w:val="000000"/>
          <w:szCs w:val="24"/>
          <w:lang w:eastAsia="ru-RU"/>
        </w:rPr>
        <w:t>знаниях</w:t>
      </w:r>
      <w:proofErr w:type="gramEnd"/>
      <w:r w:rsidR="0019728C" w:rsidRPr="00FF5D65">
        <w:rPr>
          <w:rFonts w:eastAsia="Times New Roman" w:cs="Times New Roman"/>
          <w:color w:val="000000"/>
          <w:szCs w:val="24"/>
          <w:lang w:eastAsia="ru-RU"/>
        </w:rPr>
        <w:t xml:space="preserve"> обучающихся по всем видам функциональной грамотности.</w:t>
      </w:r>
      <w:r w:rsidRPr="00EF2194">
        <w:t xml:space="preserve"> </w:t>
      </w:r>
      <w:r>
        <w:t>Выявить «сильные» и «слабые стороны» каждого ученика</w:t>
      </w:r>
      <w:proofErr w:type="gramStart"/>
      <w:r>
        <w:t>.У</w:t>
      </w:r>
      <w:proofErr w:type="gramEnd"/>
      <w:r w:rsidRPr="0086370B">
        <w:t xml:space="preserve">читывать результаты мониторинга функциональной грамотности при разработке </w:t>
      </w:r>
      <w:r>
        <w:t xml:space="preserve"> и корректировке </w:t>
      </w:r>
      <w:r w:rsidRPr="00EF2194">
        <w:t>индивидуальных образовательных маршрутов обучающихся.</w:t>
      </w:r>
    </w:p>
    <w:p w:rsidR="00EF2194" w:rsidRDefault="0019728C" w:rsidP="00EF2194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F5D6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F2194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Pr="00FF5D65">
        <w:rPr>
          <w:rFonts w:eastAsia="Times New Roman" w:cs="Times New Roman"/>
          <w:color w:val="000000"/>
          <w:szCs w:val="24"/>
          <w:lang w:eastAsia="ru-RU"/>
        </w:rPr>
        <w:t xml:space="preserve">Совершенствовать методическую работу по формированию функциональной грамотности в урочной и внеурочной деятельности через </w:t>
      </w:r>
      <w:r w:rsidR="00EF2194">
        <w:rPr>
          <w:rFonts w:eastAsia="Times New Roman" w:cs="Times New Roman"/>
          <w:color w:val="000000"/>
          <w:szCs w:val="24"/>
          <w:lang w:eastAsia="ru-RU"/>
        </w:rPr>
        <w:t xml:space="preserve">ШМО, </w:t>
      </w:r>
      <w:r w:rsidRPr="00FF5D65">
        <w:rPr>
          <w:rFonts w:eastAsia="Times New Roman" w:cs="Times New Roman"/>
          <w:color w:val="000000"/>
          <w:szCs w:val="24"/>
          <w:lang w:eastAsia="ru-RU"/>
        </w:rPr>
        <w:t>РМО, семинары, ВКС</w:t>
      </w:r>
      <w:r w:rsidR="00EF2194">
        <w:rPr>
          <w:rFonts w:eastAsia="Times New Roman" w:cs="Times New Roman"/>
          <w:color w:val="000000"/>
          <w:szCs w:val="24"/>
          <w:lang w:eastAsia="ru-RU"/>
        </w:rPr>
        <w:t>,</w:t>
      </w:r>
      <w:r w:rsidR="00EF2194" w:rsidRPr="00EF2194">
        <w:rPr>
          <w:b/>
        </w:rPr>
        <w:t xml:space="preserve"> </w:t>
      </w:r>
      <w:r w:rsidR="00EF2194" w:rsidRPr="00EF2194">
        <w:t>прохождения курсов повышения квалификации</w:t>
      </w:r>
      <w:r w:rsidRPr="00FF5D65"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EF2194" w:rsidRDefault="00EF2194" w:rsidP="00EF2194">
      <w:pPr>
        <w:shd w:val="clear" w:color="auto" w:fill="FFFFFF"/>
        <w:spacing w:after="150"/>
        <w:jc w:val="both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19728C">
        <w:t xml:space="preserve">Выявлять «успешные практики» педагогов по формированию отдельных видов функциональной грамотности и организовывать распространение педагогического опыта через </w:t>
      </w:r>
      <w:r>
        <w:t xml:space="preserve">ШМО, </w:t>
      </w:r>
      <w:r w:rsidR="0019728C">
        <w:t xml:space="preserve">ЕМД:  мастер-классы, открытые уроки, декады педагогического мастерства, направленные на повышение профессионального мастерства педагогов в области формирования и развития </w:t>
      </w:r>
      <w:proofErr w:type="spellStart"/>
      <w:proofErr w:type="gramStart"/>
      <w:r w:rsidR="0019728C">
        <w:t>естественно-научной</w:t>
      </w:r>
      <w:proofErr w:type="spellEnd"/>
      <w:proofErr w:type="gramEnd"/>
      <w:r>
        <w:t xml:space="preserve"> и математической грамотности.</w:t>
      </w:r>
      <w:r w:rsidRPr="00EF2194">
        <w:rPr>
          <w:rFonts w:eastAsia="Times New Roman" w:cs="Times New Roman"/>
          <w:color w:val="1A1A1A"/>
          <w:szCs w:val="24"/>
          <w:lang w:eastAsia="ru-RU"/>
        </w:rPr>
        <w:t xml:space="preserve"> </w:t>
      </w:r>
    </w:p>
    <w:p w:rsidR="0019728C" w:rsidRDefault="00EF2194" w:rsidP="00EF2194">
      <w:pPr>
        <w:shd w:val="clear" w:color="auto" w:fill="FFFFFF"/>
        <w:spacing w:after="150"/>
        <w:jc w:val="both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>- Для решения данной проблемы необходимо организовывать на уроках следующие виды деятельности обучающихся: объяснение своих идей;</w:t>
      </w:r>
      <w:r w:rsidRPr="00A7468F">
        <w:rPr>
          <w:rFonts w:eastAsia="Times New Roman" w:cs="Times New Roman"/>
          <w:color w:val="1A1A1A"/>
          <w:szCs w:val="24"/>
          <w:lang w:eastAsia="ru-RU"/>
        </w:rPr>
        <w:t xml:space="preserve"> выполне</w:t>
      </w:r>
      <w:r>
        <w:rPr>
          <w:rFonts w:eastAsia="Times New Roman" w:cs="Times New Roman"/>
          <w:color w:val="1A1A1A"/>
          <w:szCs w:val="24"/>
          <w:lang w:eastAsia="ru-RU"/>
        </w:rPr>
        <w:t>ние практических работ;</w:t>
      </w:r>
      <w:r w:rsidRPr="00A7468F">
        <w:rPr>
          <w:rFonts w:eastAsia="Times New Roman" w:cs="Times New Roman"/>
          <w:color w:val="1A1A1A"/>
          <w:szCs w:val="24"/>
          <w:lang w:eastAsia="ru-RU"/>
        </w:rPr>
        <w:t xml:space="preserve"> планирование ис</w:t>
      </w:r>
      <w:r>
        <w:rPr>
          <w:rFonts w:eastAsia="Times New Roman" w:cs="Times New Roman"/>
          <w:color w:val="1A1A1A"/>
          <w:szCs w:val="24"/>
          <w:lang w:eastAsia="ru-RU"/>
        </w:rPr>
        <w:t>следования в ходе эксперимента;</w:t>
      </w:r>
      <w:r w:rsidRPr="00A7468F">
        <w:rPr>
          <w:rFonts w:eastAsia="Times New Roman" w:cs="Times New Roman"/>
          <w:color w:val="1A1A1A"/>
          <w:szCs w:val="24"/>
          <w:lang w:eastAsia="ru-RU"/>
        </w:rPr>
        <w:t xml:space="preserve"> применение </w:t>
      </w:r>
      <w:r>
        <w:rPr>
          <w:rFonts w:eastAsia="Times New Roman" w:cs="Times New Roman"/>
          <w:color w:val="1A1A1A"/>
          <w:szCs w:val="24"/>
          <w:lang w:eastAsia="ru-RU"/>
        </w:rPr>
        <w:t xml:space="preserve">математических и </w:t>
      </w:r>
      <w:proofErr w:type="spellStart"/>
      <w:proofErr w:type="gramStart"/>
      <w:r>
        <w:rPr>
          <w:rFonts w:eastAsia="Times New Roman" w:cs="Times New Roman"/>
          <w:color w:val="1A1A1A"/>
          <w:szCs w:val="24"/>
          <w:lang w:eastAsia="ru-RU"/>
        </w:rPr>
        <w:t>естественно-научных</w:t>
      </w:r>
      <w:proofErr w:type="spellEnd"/>
      <w:proofErr w:type="gramEnd"/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A7468F">
        <w:rPr>
          <w:rFonts w:eastAsia="Times New Roman" w:cs="Times New Roman"/>
          <w:color w:val="1A1A1A"/>
          <w:szCs w:val="24"/>
          <w:lang w:eastAsia="ru-RU"/>
        </w:rPr>
        <w:t>знаний для р</w:t>
      </w:r>
      <w:r>
        <w:rPr>
          <w:rFonts w:eastAsia="Times New Roman" w:cs="Times New Roman"/>
          <w:color w:val="1A1A1A"/>
          <w:szCs w:val="24"/>
          <w:lang w:eastAsia="ru-RU"/>
        </w:rPr>
        <w:t>ешения проблем, взятых из жизни.</w:t>
      </w:r>
    </w:p>
    <w:p w:rsidR="00EF2194" w:rsidRDefault="00EF2194" w:rsidP="00EF2194">
      <w:pPr>
        <w:shd w:val="clear" w:color="auto" w:fill="FFFFFF"/>
        <w:spacing w:after="150"/>
        <w:jc w:val="both"/>
        <w:rPr>
          <w:rFonts w:eastAsia="Times New Roman" w:cs="Times New Roman"/>
          <w:color w:val="1A1A1A"/>
          <w:szCs w:val="24"/>
          <w:lang w:eastAsia="ru-RU"/>
        </w:rPr>
      </w:pPr>
    </w:p>
    <w:p w:rsidR="00EF2194" w:rsidRDefault="00EF2194" w:rsidP="00EF2194">
      <w:pPr>
        <w:shd w:val="clear" w:color="auto" w:fill="FFFFFF"/>
        <w:spacing w:after="150"/>
        <w:jc w:val="right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>Методист                             Н.А.Шалыгина</w:t>
      </w:r>
    </w:p>
    <w:p w:rsidR="00EF2194" w:rsidRDefault="00EF2194" w:rsidP="00EF2194">
      <w:pPr>
        <w:shd w:val="clear" w:color="auto" w:fill="FFFFFF"/>
        <w:spacing w:after="150"/>
        <w:rPr>
          <w:rFonts w:eastAsia="Times New Roman" w:cs="Times New Roman"/>
          <w:color w:val="1A1A1A"/>
          <w:szCs w:val="24"/>
          <w:lang w:eastAsia="ru-RU"/>
        </w:rPr>
      </w:pPr>
      <w:r>
        <w:rPr>
          <w:rFonts w:eastAsia="Times New Roman" w:cs="Times New Roman"/>
          <w:color w:val="1A1A1A"/>
          <w:szCs w:val="24"/>
          <w:lang w:eastAsia="ru-RU"/>
        </w:rPr>
        <w:t xml:space="preserve">Со справкой </w:t>
      </w:r>
      <w:proofErr w:type="gramStart"/>
      <w:r>
        <w:rPr>
          <w:rFonts w:eastAsia="Times New Roman" w:cs="Times New Roman"/>
          <w:color w:val="1A1A1A"/>
          <w:szCs w:val="24"/>
          <w:lang w:eastAsia="ru-RU"/>
        </w:rPr>
        <w:t>ознакомлены</w:t>
      </w:r>
      <w:proofErr w:type="gramEnd"/>
      <w:r>
        <w:rPr>
          <w:rFonts w:eastAsia="Times New Roman" w:cs="Times New Roman"/>
          <w:color w:val="1A1A1A"/>
          <w:szCs w:val="24"/>
          <w:lang w:eastAsia="ru-RU"/>
        </w:rPr>
        <w:t>: Е.А.Лызлова ____________</w:t>
      </w:r>
    </w:p>
    <w:p w:rsidR="00EF2194" w:rsidRPr="00504579" w:rsidRDefault="00EF2194" w:rsidP="00EF2194">
      <w:pPr>
        <w:shd w:val="clear" w:color="auto" w:fill="FFFFFF"/>
        <w:spacing w:after="150"/>
        <w:rPr>
          <w:b/>
        </w:rPr>
      </w:pPr>
      <w:r>
        <w:rPr>
          <w:rFonts w:eastAsia="Times New Roman" w:cs="Times New Roman"/>
          <w:color w:val="1A1A1A"/>
          <w:szCs w:val="24"/>
          <w:lang w:eastAsia="ru-RU"/>
        </w:rPr>
        <w:t xml:space="preserve">                                               </w:t>
      </w:r>
      <w:proofErr w:type="spellStart"/>
      <w:r>
        <w:rPr>
          <w:rFonts w:eastAsia="Times New Roman" w:cs="Times New Roman"/>
          <w:color w:val="1A1A1A"/>
          <w:szCs w:val="24"/>
          <w:lang w:eastAsia="ru-RU"/>
        </w:rPr>
        <w:t>А.Г.Сиридченко</w:t>
      </w:r>
      <w:proofErr w:type="spellEnd"/>
      <w:r>
        <w:rPr>
          <w:rFonts w:eastAsia="Times New Roman" w:cs="Times New Roman"/>
          <w:color w:val="1A1A1A"/>
          <w:szCs w:val="24"/>
          <w:lang w:eastAsia="ru-RU"/>
        </w:rPr>
        <w:t xml:space="preserve"> _________</w:t>
      </w:r>
    </w:p>
    <w:p w:rsidR="00D36E29" w:rsidRDefault="00D36E29">
      <w:bookmarkStart w:id="0" w:name="_GoBack"/>
      <w:bookmarkEnd w:id="0"/>
    </w:p>
    <w:sectPr w:rsidR="00D36E29" w:rsidSect="00504579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19F8"/>
    <w:multiLevelType w:val="hybridMultilevel"/>
    <w:tmpl w:val="E62E29E2"/>
    <w:lvl w:ilvl="0" w:tplc="B05E8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03588"/>
    <w:multiLevelType w:val="hybridMultilevel"/>
    <w:tmpl w:val="D7AC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B6ABF"/>
    <w:multiLevelType w:val="hybridMultilevel"/>
    <w:tmpl w:val="FF9C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A4880"/>
    <w:multiLevelType w:val="hybridMultilevel"/>
    <w:tmpl w:val="368E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06EE3"/>
    <w:multiLevelType w:val="hybridMultilevel"/>
    <w:tmpl w:val="C13EDB46"/>
    <w:lvl w:ilvl="0" w:tplc="B05E8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F5AA8"/>
    <w:multiLevelType w:val="multilevel"/>
    <w:tmpl w:val="6FA6D2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5FD9459E"/>
    <w:multiLevelType w:val="hybridMultilevel"/>
    <w:tmpl w:val="E566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44"/>
    <w:rsid w:val="000B4D16"/>
    <w:rsid w:val="0019728C"/>
    <w:rsid w:val="005E1B44"/>
    <w:rsid w:val="00726D13"/>
    <w:rsid w:val="007C7E53"/>
    <w:rsid w:val="008D0F9A"/>
    <w:rsid w:val="00D36E29"/>
    <w:rsid w:val="00DB705B"/>
    <w:rsid w:val="00E256D3"/>
    <w:rsid w:val="00E74556"/>
    <w:rsid w:val="00EF2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8C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28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19728C"/>
    <w:pPr>
      <w:ind w:left="720"/>
      <w:contextualSpacing/>
    </w:pPr>
  </w:style>
  <w:style w:type="paragraph" w:styleId="a5">
    <w:name w:val="No Spacing"/>
    <w:uiPriority w:val="1"/>
    <w:qFormat/>
    <w:rsid w:val="00197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455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</cp:lastModifiedBy>
  <cp:revision>6</cp:revision>
  <dcterms:created xsi:type="dcterms:W3CDTF">2023-04-03T10:52:00Z</dcterms:created>
  <dcterms:modified xsi:type="dcterms:W3CDTF">2023-04-03T14:00:00Z</dcterms:modified>
</cp:coreProperties>
</file>