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46" w:rsidRPr="00703046" w:rsidRDefault="00703046" w:rsidP="00703046">
      <w:pPr>
        <w:pStyle w:val="Standard"/>
        <w:jc w:val="center"/>
        <w:rPr>
          <w:b/>
          <w:sz w:val="28"/>
          <w:szCs w:val="28"/>
        </w:rPr>
      </w:pPr>
      <w:r w:rsidRPr="00703046">
        <w:rPr>
          <w:b/>
          <w:sz w:val="28"/>
          <w:szCs w:val="28"/>
        </w:rPr>
        <w:t>Режим дня</w:t>
      </w:r>
      <w:bookmarkStart w:id="0" w:name="_GoBack"/>
      <w:bookmarkEnd w:id="0"/>
    </w:p>
    <w:p w:rsidR="00703046" w:rsidRPr="00E80E5C" w:rsidRDefault="00703046" w:rsidP="00703046">
      <w:pPr>
        <w:pStyle w:val="Standard"/>
        <w:jc w:val="center"/>
        <w:rPr>
          <w:b/>
        </w:rPr>
      </w:pPr>
    </w:p>
    <w:tbl>
      <w:tblPr>
        <w:tblW w:w="948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7371"/>
      </w:tblGrid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  <w:rPr>
                <w:b/>
              </w:rPr>
            </w:pPr>
            <w:r w:rsidRPr="00E80E5C">
              <w:rPr>
                <w:b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  <w:rPr>
                <w:b/>
              </w:rPr>
            </w:pPr>
            <w:r w:rsidRPr="00E80E5C">
              <w:rPr>
                <w:b/>
              </w:rPr>
              <w:t>Мероприятия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>08:30 – 09:00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  <w:lang w:bidi="he-IL"/>
              </w:rPr>
              <w:t xml:space="preserve">«Солнышко встаёт – спать ребятам не даёт». </w:t>
            </w:r>
            <w:r w:rsidRPr="00E80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 детей.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09:00– 09:15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«Все пришли? </w:t>
            </w:r>
            <w:proofErr w:type="spellStart"/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>Пересчитайся</w:t>
            </w:r>
            <w:proofErr w:type="spellEnd"/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</w:p>
          <w:p w:rsidR="00703046" w:rsidRPr="00E80E5C" w:rsidRDefault="00703046" w:rsidP="00AF2F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E80E5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линейку</w:t>
            </w: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собирайся!»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Линейка. Подъём государственного флага.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  <w:rPr>
                <w:b/>
              </w:rPr>
            </w:pPr>
            <w:r w:rsidRPr="00E80E5C">
              <w:rPr>
                <w:b/>
              </w:rPr>
              <w:t>09.15-09.30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 тот час же по порядку  </w:t>
            </w:r>
          </w:p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ребята на </w:t>
            </w:r>
            <w:r w:rsidRPr="00E80E5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зарядку</w:t>
            </w: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Утренняя зарядка.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>09:30-10:00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c0"/>
              <w:shd w:val="clear" w:color="auto" w:fill="FFFFFF"/>
              <w:spacing w:before="0" w:after="0" w:line="360" w:lineRule="auto"/>
              <w:ind w:firstLine="708"/>
              <w:jc w:val="center"/>
              <w:rPr>
                <w:i/>
                <w:lang w:bidi="he-IL"/>
              </w:rPr>
            </w:pPr>
            <w:r w:rsidRPr="00E80E5C">
              <w:rPr>
                <w:i/>
                <w:lang w:bidi="he-IL"/>
              </w:rPr>
              <w:t>«Нас столовая зовёт, каша вкусная нас ждёт!</w:t>
            </w:r>
          </w:p>
          <w:p w:rsidR="00703046" w:rsidRPr="00E80E5C" w:rsidRDefault="00703046" w:rsidP="00AF2F54">
            <w:pPr>
              <w:pStyle w:val="c0"/>
              <w:shd w:val="clear" w:color="auto" w:fill="FFFFFF"/>
              <w:spacing w:before="0" w:after="0" w:line="360" w:lineRule="auto"/>
              <w:ind w:firstLine="708"/>
              <w:jc w:val="center"/>
            </w:pPr>
            <w:r w:rsidRPr="00E80E5C">
              <w:rPr>
                <w:i/>
                <w:lang w:bidi="he-IL"/>
              </w:rPr>
              <w:t xml:space="preserve">Всем за </w:t>
            </w:r>
            <w:r w:rsidRPr="00E80E5C">
              <w:rPr>
                <w:i/>
                <w:caps/>
                <w:lang w:bidi="he-IL"/>
              </w:rPr>
              <w:t>стол</w:t>
            </w:r>
            <w:r w:rsidRPr="00E80E5C">
              <w:rPr>
                <w:i/>
                <w:lang w:bidi="he-IL"/>
              </w:rPr>
              <w:t>! Узнать пора, чем богаты повара!»</w:t>
            </w:r>
            <w:r w:rsidRPr="00E80E5C">
              <w:rPr>
                <w:b/>
                <w:i/>
              </w:rPr>
              <w:t xml:space="preserve"> </w:t>
            </w:r>
          </w:p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rPr>
                <w:b/>
                <w:i/>
              </w:rPr>
              <w:t>Завтрак.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10:00 – 12:00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>Мы поем, танцуем, пляшем.</w:t>
            </w:r>
          </w:p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Мы познаем мир. </w:t>
            </w:r>
            <w:r w:rsidRPr="00E80E5C">
              <w:rPr>
                <w:b/>
                <w:i/>
              </w:rPr>
              <w:t>Кружки по интересам.</w:t>
            </w:r>
          </w:p>
          <w:p w:rsidR="00703046" w:rsidRPr="00E80E5C" w:rsidRDefault="00703046" w:rsidP="00AF2F54">
            <w:pPr>
              <w:pStyle w:val="Standard"/>
              <w:jc w:val="center"/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11:00 – 12:00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Социально значимая деятельность.</w:t>
            </w:r>
          </w:p>
          <w:p w:rsidR="00703046" w:rsidRPr="00E80E5C" w:rsidRDefault="00703046" w:rsidP="00AF2F54">
            <w:pPr>
              <w:pStyle w:val="Standard"/>
              <w:jc w:val="center"/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12:00-13:00  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>«Вот пришел веселый час</w:t>
            </w:r>
          </w:p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Праздник</w:t>
            </w: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ждет тебя сейчас!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proofErr w:type="spellStart"/>
            <w:r w:rsidRPr="00E80E5C">
              <w:rPr>
                <w:b/>
                <w:i/>
              </w:rPr>
              <w:t>Общелагерные</w:t>
            </w:r>
            <w:proofErr w:type="spellEnd"/>
            <w:r w:rsidRPr="00E80E5C">
              <w:rPr>
                <w:b/>
                <w:i/>
              </w:rPr>
              <w:t xml:space="preserve"> мероприятия, викторины, соревнования.</w:t>
            </w: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13:00 – 13:30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>«Бери ложку, бери хлеб и садись-ка за обед!»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Обед.</w:t>
            </w:r>
          </w:p>
          <w:p w:rsidR="00703046" w:rsidRPr="00E80E5C" w:rsidRDefault="00703046" w:rsidP="00AF2F54">
            <w:pPr>
              <w:pStyle w:val="Standard"/>
              <w:jc w:val="center"/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13:30 – 15:30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>«Мы полдня уже играли и немножечко устали…»</w:t>
            </w:r>
          </w:p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rPr>
                <w:b/>
                <w:i/>
              </w:rPr>
              <w:t xml:space="preserve"> Дневной сон</w:t>
            </w:r>
            <w:r w:rsidRPr="00E80E5C">
              <w:t xml:space="preserve"> (для детей младше 6-10 лет).</w:t>
            </w:r>
          </w:p>
          <w:p w:rsidR="00703046" w:rsidRPr="00E80E5C" w:rsidRDefault="00703046" w:rsidP="00AF2F54">
            <w:pPr>
              <w:pStyle w:val="Standard"/>
              <w:spacing w:line="276" w:lineRule="auto"/>
              <w:jc w:val="center"/>
            </w:pPr>
          </w:p>
          <w:p w:rsidR="00703046" w:rsidRPr="00E80E5C" w:rsidRDefault="00703046" w:rsidP="00AF2F54">
            <w:pPr>
              <w:pStyle w:val="Standard"/>
              <w:spacing w:line="276" w:lineRule="auto"/>
              <w:jc w:val="center"/>
            </w:pPr>
            <w:r w:rsidRPr="00E80E5C">
              <w:t>Тихие настольные игры (для детей старше 10 лет)</w:t>
            </w:r>
          </w:p>
          <w:p w:rsidR="00703046" w:rsidRPr="00E80E5C" w:rsidRDefault="00703046" w:rsidP="00AF2F54">
            <w:pPr>
              <w:pStyle w:val="Standard"/>
              <w:jc w:val="center"/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15:30– 16:00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>«Разыгрался аппетит?</w:t>
            </w:r>
          </w:p>
          <w:p w:rsidR="00703046" w:rsidRPr="00E80E5C" w:rsidRDefault="00703046" w:rsidP="00AF2F54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</w:t>
            </w:r>
            <w:r w:rsidRPr="00E80E5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Полдника</w:t>
            </w: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стол накрыт». </w:t>
            </w:r>
            <w:r w:rsidRPr="00E80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Полдник.</w:t>
            </w:r>
          </w:p>
          <w:p w:rsidR="00703046" w:rsidRPr="00E80E5C" w:rsidRDefault="00703046" w:rsidP="00AF2F54">
            <w:pPr>
              <w:pStyle w:val="Standard"/>
              <w:jc w:val="center"/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16.00- 16.45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«Мы немного отдохнем и </w:t>
            </w:r>
            <w:r w:rsidRPr="00E80E5C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итоги подведем</w:t>
            </w:r>
            <w:r w:rsidRPr="00E80E5C">
              <w:rPr>
                <w:rFonts w:ascii="Times New Roman" w:hAnsi="Times New Roman" w:cs="Times New Roman"/>
                <w:i/>
                <w:sz w:val="24"/>
                <w:szCs w:val="24"/>
              </w:rPr>
              <w:t>!»</w:t>
            </w:r>
          </w:p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rPr>
                <w:b/>
                <w:i/>
              </w:rPr>
              <w:t>Отрядное дело. Отрядные огоньки, обсуждение дня.</w:t>
            </w:r>
            <w:r w:rsidRPr="00E80E5C">
              <w:rPr>
                <w:color w:val="000000"/>
              </w:rPr>
              <w:t xml:space="preserve"> (подготовка к мероприятию на следующий день)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t xml:space="preserve">16.45- 17.00 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c0"/>
              <w:shd w:val="clear" w:color="auto" w:fill="FFFFFF"/>
              <w:spacing w:before="0" w:after="0" w:line="360" w:lineRule="auto"/>
              <w:ind w:left="708"/>
              <w:jc w:val="center"/>
              <w:rPr>
                <w:i/>
                <w:lang w:bidi="he-IL"/>
              </w:rPr>
            </w:pPr>
            <w:r w:rsidRPr="00E80E5C">
              <w:rPr>
                <w:i/>
                <w:lang w:bidi="he-IL"/>
              </w:rPr>
              <w:t>«А теперь всем: "ДО СВИДАНИЯ!"</w:t>
            </w:r>
          </w:p>
          <w:p w:rsidR="00703046" w:rsidRPr="00E80E5C" w:rsidRDefault="00703046" w:rsidP="00AF2F54">
            <w:pPr>
              <w:pStyle w:val="c0"/>
              <w:shd w:val="clear" w:color="auto" w:fill="FFFFFF"/>
              <w:spacing w:before="0" w:after="0" w:line="360" w:lineRule="auto"/>
              <w:ind w:left="708"/>
              <w:jc w:val="center"/>
              <w:rPr>
                <w:i/>
                <w:lang w:bidi="he-IL"/>
              </w:rPr>
            </w:pPr>
            <w:r w:rsidRPr="00E80E5C">
              <w:rPr>
                <w:i/>
                <w:lang w:bidi="he-IL"/>
              </w:rPr>
              <w:t>Завтра снова мы придем!»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Линейка. Спуск государственного флага.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</w:p>
        </w:tc>
      </w:tr>
      <w:tr w:rsidR="00703046" w:rsidRPr="00E80E5C" w:rsidTr="00AF2F54"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</w:pPr>
            <w:r w:rsidRPr="00E80E5C">
              <w:lastRenderedPageBreak/>
              <w:t>17.00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  <w:r w:rsidRPr="00E80E5C">
              <w:rPr>
                <w:b/>
                <w:i/>
              </w:rPr>
              <w:t>Уход детей домой.</w:t>
            </w:r>
          </w:p>
          <w:p w:rsidR="00703046" w:rsidRPr="00E80E5C" w:rsidRDefault="00703046" w:rsidP="00AF2F54">
            <w:pPr>
              <w:pStyle w:val="Standard"/>
              <w:jc w:val="center"/>
              <w:rPr>
                <w:b/>
                <w:i/>
              </w:rPr>
            </w:pPr>
          </w:p>
        </w:tc>
      </w:tr>
    </w:tbl>
    <w:p w:rsidR="00D71A6D" w:rsidRDefault="00D71A6D"/>
    <w:sectPr w:rsidR="00D7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9"/>
    <w:rsid w:val="00703046"/>
    <w:rsid w:val="00720789"/>
    <w:rsid w:val="00D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8FBB6-90BE-43B8-81B9-8F85FB1A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3046"/>
    <w:pPr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2025-03-31T15:01:00Z</dcterms:created>
  <dcterms:modified xsi:type="dcterms:W3CDTF">2025-03-31T15:02:00Z</dcterms:modified>
</cp:coreProperties>
</file>