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E6D8">
      <w:pPr>
        <w:pStyle w:val="2"/>
        <w:keepNext w:val="0"/>
        <w:keepLines w:val="0"/>
        <w:widowControl/>
        <w:suppressLineNumbers w:val="0"/>
      </w:pPr>
      <w:r>
        <w:rPr>
          <w:i w:val="0"/>
          <w:iCs w:val="0"/>
          <w:caps w:val="0"/>
          <w:color w:val="000000"/>
          <w:spacing w:val="0"/>
          <w:shd w:val="clear" w:fill="F2F2F2"/>
        </w:rPr>
        <w:t>Оставь след в истории: стартует всероссийский видеоконкурс ГТО</w:t>
      </w:r>
    </w:p>
    <w:p w14:paraId="005F4855">
      <w:pPr>
        <w:pStyle w:val="8"/>
        <w:keepNext w:val="0"/>
        <w:keepLines w:val="0"/>
        <w:widowControl/>
        <w:suppressLineNumbers w:val="0"/>
        <w:spacing w:line="12" w:lineRule="atLeast"/>
        <w:rPr>
          <w:rFonts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shd w:val="clear" w:fill="F2F2F2"/>
        </w:rPr>
        <w:t>С 14 ноября по 14 декабря 2025 года проходит видеоконкурс ГТО с подарками от партнеров!</w:t>
      </w:r>
    </w:p>
    <w:p w14:paraId="3AB65EA3">
      <w:pPr>
        <w:keepNext w:val="0"/>
        <w:keepLines w:val="0"/>
        <w:widowControl/>
        <w:suppressLineNumbers w:val="0"/>
        <w:shd w:val="clear" w:fill="F2F2F2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drawing>
          <wp:inline distT="0" distB="0" distL="114300" distR="114300">
            <wp:extent cx="228600" cy="228600"/>
            <wp:effectExtent l="0" t="0" r="0" b="0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14 ноября 2025</w:t>
      </w:r>
    </w:p>
    <w:p w14:paraId="332AAAB8">
      <w:pPr>
        <w:keepNext w:val="0"/>
        <w:keepLines w:val="0"/>
        <w:widowControl/>
        <w:suppressLineNumbers w:val="0"/>
        <w:shd w:val="clear" w:fill="F2F2F2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drawing>
          <wp:inline distT="0" distB="0" distL="114300" distR="114300">
            <wp:extent cx="228600" cy="2286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AC1E8">
      <w:pPr>
        <w:keepNext w:val="0"/>
        <w:keepLines w:val="0"/>
        <w:widowControl/>
        <w:suppressLineNumbers w:val="0"/>
        <w:shd w:val="clear" w:fill="F2F2F2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drawing>
          <wp:inline distT="0" distB="0" distL="114300" distR="114300">
            <wp:extent cx="5266690" cy="2962910"/>
            <wp:effectExtent l="0" t="0" r="6350" b="8890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2CEEC2">
      <w:pPr>
        <w:keepNext w:val="0"/>
        <w:keepLines w:val="0"/>
        <w:widowControl/>
        <w:suppressLineNumbers w:val="0"/>
        <w:shd w:val="clear" w:fill="F2F2F2"/>
        <w:spacing w:before="0" w:beforeAutospacing="0" w:after="0" w:afterAutospacing="0" w:line="12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Условия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Зарегистрироваться в 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instrText xml:space="preserve"> HYPERLINK "https://www.gto.ru/"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separate"/>
      </w:r>
      <w:r>
        <w:rPr>
          <w:rStyle w:val="6"/>
          <w:rFonts w:hint="default" w:ascii="sans-serif" w:hAnsi="sans-serif" w:eastAsia="sans-serif" w:cs="sans-serif"/>
          <w:b/>
          <w:bCs/>
          <w:i/>
          <w:iCs/>
          <w:caps w:val="0"/>
          <w:color w:val="6CCFF7"/>
          <w:spacing w:val="0"/>
          <w:sz w:val="27"/>
          <w:szCs w:val="27"/>
          <w:u w:val="single"/>
          <w:shd w:val="clear" w:fill="F2F2F2"/>
        </w:rPr>
        <w:t>личном кабинете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 на официальном сайте ГТО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Подписаться на социальные сети всероссийского комплекса «Готов к труду и обороне»: 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instrText xml:space="preserve"> HYPERLINK "https://vk.com/vfsk_gto"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separate"/>
      </w:r>
      <w:r>
        <w:rPr>
          <w:rStyle w:val="6"/>
          <w:rFonts w:hint="default" w:ascii="sans-serif" w:hAnsi="sans-serif" w:eastAsia="sans-serif" w:cs="sans-serif"/>
          <w:b/>
          <w:bCs/>
          <w:i/>
          <w:iCs/>
          <w:caps w:val="0"/>
          <w:color w:val="6CCFF7"/>
          <w:spacing w:val="0"/>
          <w:sz w:val="27"/>
          <w:szCs w:val="27"/>
          <w:u w:val="single"/>
          <w:shd w:val="clear" w:fill="F2F2F2"/>
        </w:rPr>
        <w:t>ВКонтакте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и 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instrText xml:space="preserve"> HYPERLINK "https://t.me/gto_russia"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separate"/>
      </w:r>
      <w:r>
        <w:rPr>
          <w:rStyle w:val="6"/>
          <w:rFonts w:hint="default" w:ascii="sans-serif" w:hAnsi="sans-serif" w:eastAsia="sans-serif" w:cs="sans-serif"/>
          <w:b/>
          <w:bCs/>
          <w:i/>
          <w:iCs/>
          <w:caps w:val="0"/>
          <w:color w:val="6CCFF7"/>
          <w:spacing w:val="0"/>
          <w:sz w:val="27"/>
          <w:szCs w:val="27"/>
          <w:u w:val="single"/>
          <w:shd w:val="clear" w:fill="F2F2F2"/>
        </w:rPr>
        <w:t>Telegram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Создать оригинальный видеоролик и выложить его в VK-клипы с хэштегами #КонкурсГТО2025 и один из подходящих по тематике: #Я_знаю_как_правильно, #ВместеВеселее, #МояСемьяГТО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Участие возможно в одной или сразу нескольких номинациях. Все три темы оцениваются отдельно друг от друга.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Профиль пользователя в ВКонтакте должен быть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shd w:val="clear" w:fill="F2F2F2"/>
          <w:lang w:val="en-US" w:eastAsia="zh-CN" w:bidi="ar"/>
        </w:rPr>
        <w:t>открытым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/>
          <w:iCs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Запрещены любые политические высказывания, пародии на государственных и политических деятелей, использование ненормативной лексики и негативные высказывания относительно комплекса.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Требования к видео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Хронометраж: от 30 секунд до 2 минут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Вертикальный формат (ВК клипы)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Сюжетная линия основана на ГТО и его нормативах в рамках трех жанров, указанных ниже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В описании клипа указать 2 хэштега (основной и по выбранной категории видео)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Категории видеороликов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«Правильный подход ГТО» #Я_знаю_как_правильно: внимание технике выполнения нормативов ГТО. Показывайте, как правильно подготовиться и успешно выполнить испытания.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«Позитивный ГТО» #ВместеВеселее: ролики на тему ГТО в юмористическом/позитивном стиле.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~ «Семейный ГТО» #МояСемьяГТО: соберите всю семью вместе и создайте увлекательные сюжеты с участием детей, родителей, бабушек и дедушек. Чем больше участников, тем лучше!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Победителей и призеров конкурс ждут памятные подарки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1-е место — публикация вашего видеоролика в социальных сетях ГТО, толстовка, бутылка и мятные конфеты от «КЕНГУРУ.ПРО»; настольные часы «ИНДИВИД», промокод на скидку 20% на одежду бренда «RUSTEAM»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2-е место —толстовка, бутылка, мятные конфеты, брелок и значок, промокод на скидку 15% на одежду бренда RUSTEAM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3-е место — толстовка, бутылка, мятные конфеты, брелок и значок, промокод на скидку 10% на одежду бренда RUSTEAM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Победителей определят посредством онлайн-голосования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shd w:val="clear" w:fill="F2F2F2"/>
          <w:lang w:val="en-US" w:eastAsia="zh-CN" w:bidi="ar"/>
        </w:rPr>
        <w:t>с 15 по 17 декабря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 в нашем официальном сообществе 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instrText xml:space="preserve"> HYPERLINK "https://vk.com/vfsk_gto"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separate"/>
      </w:r>
      <w:r>
        <w:rPr>
          <w:rStyle w:val="6"/>
          <w:rFonts w:hint="default" w:ascii="sans-serif" w:hAnsi="sans-serif" w:eastAsia="sans-serif" w:cs="sans-serif"/>
          <w:b/>
          <w:bCs/>
          <w:i/>
          <w:iCs/>
          <w:caps w:val="0"/>
          <w:color w:val="6CCFF7"/>
          <w:spacing w:val="0"/>
          <w:sz w:val="27"/>
          <w:szCs w:val="27"/>
          <w:u w:val="single"/>
          <w:shd w:val="clear" w:fill="F2F2F2"/>
        </w:rPr>
        <w:t>ВКонтакте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7"/>
          <w:szCs w:val="27"/>
          <w:u w:val="none"/>
          <w:shd w:val="clear" w:fill="F2F2F2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. Объявление результатов состоится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u w:val="single"/>
          <w:shd w:val="clear" w:fill="F2F2F2"/>
          <w:lang w:val="en-US" w:eastAsia="zh-CN" w:bidi="ar"/>
        </w:rPr>
        <w:t>18 декабря в 17:00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2F2F2"/>
          <w:lang w:val="en-US" w:eastAsia="zh-CN" w:bidi="ar"/>
        </w:rPr>
        <w:t> (по московскому времени).</w:t>
      </w:r>
    </w:p>
    <w:p w14:paraId="746FFB0C">
      <w:pPr>
        <w:keepNext w:val="0"/>
        <w:keepLines w:val="0"/>
        <w:widowControl/>
        <w:suppressLineNumbers w:val="0"/>
        <w:shd w:val="clear" w:fill="F2F2F2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40DE2E5"/>
    <w:p w14:paraId="13CE2D54"/>
    <w:p w14:paraId="5A0C050C"/>
    <w:p w14:paraId="5C3BAA07"/>
    <w:p w14:paraId="0B26B94F"/>
    <w:p w14:paraId="6FDA2F3F"/>
    <w:p w14:paraId="5B337AE9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3CCD"/>
    <w:rsid w:val="30E55ADD"/>
    <w:rsid w:val="3374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2025-11-17T17:27:00Z</dcterms:created>
  <dc:creator>User</dc:creator>
  <cp:lastModifiedBy>User</cp:lastModifiedBy>
  <dcterms:modified xsi:type="dcterms:W3CDTF">2025-11-17T18:03:05Z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051DE3A09B174822B4071B1D39060E62_12</vt:lpwstr>
  </property>
</Properties>
</file>