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7070" w:rsidRDefault="00CF7070">
      <w:pPr>
        <w:tabs>
          <w:tab w:val="left" w:pos="0"/>
          <w:tab w:val="left" w:pos="142"/>
        </w:tabs>
        <w:spacing w:after="0" w:line="252" w:lineRule="auto"/>
        <w:rPr>
          <w:b/>
          <w:color w:val="FF0000"/>
          <w:sz w:val="16"/>
        </w:rPr>
      </w:pPr>
    </w:p>
    <w:p w:rsidR="00CF7070" w:rsidRDefault="009D13BC">
      <w:pPr>
        <w:tabs>
          <w:tab w:val="left" w:pos="0"/>
          <w:tab w:val="left" w:pos="142"/>
        </w:tabs>
        <w:spacing w:after="0" w:line="252" w:lineRule="auto"/>
        <w:jc w:val="center"/>
        <w:rPr>
          <w:b/>
          <w:sz w:val="16"/>
        </w:rPr>
      </w:pPr>
      <w:r>
        <w:rPr>
          <w:b/>
          <w:sz w:val="16"/>
        </w:rPr>
        <w:t>МИНИСТЕРСТВО ОБРАЗОВАНИЯ И НАУКИ РОССИЙСКОЙ ФЕДЕРАЦИИ</w:t>
      </w:r>
    </w:p>
    <w:p w:rsidR="00CF7070" w:rsidRDefault="009D13BC">
      <w:pPr>
        <w:tabs>
          <w:tab w:val="left" w:pos="0"/>
          <w:tab w:val="left" w:pos="142"/>
        </w:tabs>
        <w:spacing w:after="0" w:line="252" w:lineRule="auto"/>
        <w:jc w:val="center"/>
        <w:rPr>
          <w:b/>
          <w:sz w:val="16"/>
        </w:rPr>
      </w:pPr>
      <w:r>
        <w:rPr>
          <w:b/>
          <w:sz w:val="16"/>
        </w:rPr>
        <w:t xml:space="preserve">ДЕПАТАМЕНТ ОБРАЗВАНИЯ И НАУКИ ТЮМЕНСКОЙ ОБЛАСТИ </w:t>
      </w:r>
    </w:p>
    <w:p w:rsidR="00CF7070" w:rsidRDefault="009D13BC">
      <w:pPr>
        <w:tabs>
          <w:tab w:val="left" w:pos="0"/>
          <w:tab w:val="left" w:pos="142"/>
        </w:tabs>
        <w:spacing w:after="0" w:line="252" w:lineRule="auto"/>
        <w:jc w:val="center"/>
        <w:rPr>
          <w:b/>
          <w:sz w:val="16"/>
        </w:rPr>
      </w:pPr>
      <w:r>
        <w:rPr>
          <w:b/>
          <w:sz w:val="16"/>
        </w:rPr>
        <w:t xml:space="preserve"> </w:t>
      </w:r>
      <w:r w:rsidR="00DD7ED0">
        <w:rPr>
          <w:b/>
          <w:sz w:val="16"/>
        </w:rPr>
        <w:t>АДМИНИСТРАЦИЯ   ИШИМСКОГО ОКРУГА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16"/>
        </w:rPr>
      </w:pPr>
      <w:r>
        <w:rPr>
          <w:b/>
          <w:sz w:val="16"/>
        </w:rPr>
        <w:t xml:space="preserve"> ФИЛИАЛ МУНИЦИПАЛЬНОГО АВТОНОМНОЕО ОБЩЕОБРАЗОВАТЕЛЬНОГО УЧРЕЖДЕНИЯ ГАГАРИНСКАЯ СОШ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139065</wp:posOffset>
                </wp:positionV>
                <wp:extent cx="6134100" cy="45085"/>
                <wp:effectExtent l="0" t="0" r="0" b="0"/>
                <wp:wrapTopAndBottom distT="0" dist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085"/>
                        </a:xfrm>
                        <a:custGeom>
                          <a:avLst/>
                          <a:gdLst>
                            <a:gd name="T0" fmla="+- 0 1796 1796"/>
                            <a:gd name="T1" fmla="*/ T0 w 8640"/>
                            <a:gd name="T2" fmla="+- 0 10436 1796"/>
                            <a:gd name="T3" fmla="*/ T2 w 864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z w:val="16"/>
        </w:rPr>
        <w:t xml:space="preserve">- СИНИЦЫНСКАЯ ОСНОВНАЯ ОБЩЕОБРАЗОВАТЕЛЬНАЯ ШКОЛА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7" w:lineRule="exact"/>
        <w:rPr>
          <w:b/>
          <w:sz w:val="20"/>
        </w:rPr>
      </w:pPr>
      <w:r>
        <w:rPr>
          <w:sz w:val="24"/>
        </w:rPr>
        <w:t xml:space="preserve">            </w:t>
      </w:r>
      <w:r>
        <w:rPr>
          <w:b/>
          <w:sz w:val="20"/>
        </w:rPr>
        <w:t>627716 Российская Федерация, Тюменская область, Ишимский район, д. Синицына, ул. Дачная, 15</w:t>
      </w: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rPr>
          <w:sz w:val="24"/>
        </w:rPr>
      </w:pPr>
    </w:p>
    <w:tbl>
      <w:tblPr>
        <w:tblStyle w:val="TableNormal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245"/>
        <w:gridCol w:w="4590"/>
      </w:tblGrid>
      <w:tr w:rsidR="00CF7070">
        <w:trPr>
          <w:trHeight w:val="3055"/>
        </w:trPr>
        <w:tc>
          <w:tcPr>
            <w:tcW w:w="5245" w:type="dxa"/>
          </w:tcPr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ПРИНЯТО: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pacing w:val="-58"/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   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МАОУ ГАГАРИНСКОЙ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СОШ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pacing w:val="-1"/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№ _,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proofErr w:type="gramStart"/>
            <w:r>
              <w:rPr>
                <w:sz w:val="24"/>
              </w:rPr>
              <w:t>_._</w:t>
            </w:r>
            <w:proofErr w:type="gramEnd"/>
            <w:r>
              <w:rPr>
                <w:sz w:val="24"/>
              </w:rPr>
              <w:t>_.2026 г.</w:t>
            </w:r>
          </w:p>
          <w:p w:rsidR="00CF7070" w:rsidRDefault="00CF7070">
            <w:pPr>
              <w:tabs>
                <w:tab w:val="left" w:pos="0"/>
                <w:tab w:val="left" w:pos="142"/>
              </w:tabs>
              <w:rPr>
                <w:sz w:val="24"/>
              </w:rPr>
            </w:pP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СОГЛАСОВАНО: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Управляющим Советом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МАОУ </w:t>
            </w:r>
            <w:proofErr w:type="gramStart"/>
            <w:r>
              <w:rPr>
                <w:sz w:val="24"/>
              </w:rPr>
              <w:t>ГАГАРИНСКОЙ  СОШ</w:t>
            </w:r>
            <w:proofErr w:type="gramEnd"/>
            <w:r>
              <w:rPr>
                <w:sz w:val="24"/>
              </w:rPr>
              <w:t xml:space="preserve">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Протокол № _,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proofErr w:type="gramStart"/>
            <w:r>
              <w:rPr>
                <w:sz w:val="24"/>
              </w:rPr>
              <w:t>_._</w:t>
            </w:r>
            <w:proofErr w:type="gramEnd"/>
            <w:r>
              <w:rPr>
                <w:sz w:val="24"/>
              </w:rPr>
              <w:t>_.2026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Председатель_________/А.Н.Пузикова</w:t>
            </w:r>
          </w:p>
        </w:tc>
        <w:tc>
          <w:tcPr>
            <w:tcW w:w="4590" w:type="dxa"/>
          </w:tcPr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УТВЕРЖДЕНО:</w:t>
            </w:r>
          </w:p>
          <w:p w:rsidR="00CF7070" w:rsidRDefault="00CF7070">
            <w:pPr>
              <w:tabs>
                <w:tab w:val="left" w:pos="0"/>
                <w:tab w:val="left" w:pos="142"/>
              </w:tabs>
              <w:jc w:val="both"/>
              <w:rPr>
                <w:sz w:val="18"/>
              </w:rPr>
            </w:pP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МАОУ ГАГАРИНСКОЙ СОШ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 xml:space="preserve">Приказ за №________, от __.08.2024г.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Директор МАОУ Гагаринской СОШ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____________________/С.Р. Астанина</w:t>
            </w:r>
          </w:p>
          <w:p w:rsidR="00CF7070" w:rsidRDefault="00CF7070">
            <w:pPr>
              <w:tabs>
                <w:tab w:val="left" w:pos="0"/>
                <w:tab w:val="center" w:pos="2692"/>
              </w:tabs>
              <w:rPr>
                <w:b/>
                <w:sz w:val="24"/>
              </w:rPr>
            </w:pPr>
          </w:p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СОГЛАСОВАНО: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филиала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МАОУ Гагаринской СОШ 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Синицынской ООШ </w:t>
            </w:r>
          </w:p>
          <w:p w:rsidR="00CF7070" w:rsidRDefault="009D13BC">
            <w:pPr>
              <w:tabs>
                <w:tab w:val="left" w:pos="0"/>
                <w:tab w:val="left" w:pos="14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  <w:u w:val="single"/>
              </w:rPr>
              <w:t>_____</w:t>
            </w:r>
            <w:r>
              <w:rPr>
                <w:sz w:val="24"/>
              </w:rPr>
              <w:t xml:space="preserve">/Л.В.Скоробогатова </w:t>
            </w:r>
          </w:p>
          <w:p w:rsidR="00CF7070" w:rsidRDefault="00CF7070">
            <w:pPr>
              <w:tabs>
                <w:tab w:val="left" w:pos="0"/>
                <w:tab w:val="left" w:pos="142"/>
              </w:tabs>
              <w:rPr>
                <w:sz w:val="24"/>
              </w:rPr>
            </w:pPr>
          </w:p>
        </w:tc>
      </w:tr>
    </w:tbl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rPr>
          <w:sz w:val="24"/>
        </w:rPr>
      </w:pP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КАЛЕНДАРНЫЙ ПЛАН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 xml:space="preserve">ВОСПИТАТЕЛЬНОЙ РАБОТЫ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24"/>
        </w:rPr>
      </w:pP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ЛЕТНЕГО ОЗДОРОВИТЕЛЬНОГО ЛАГЕРЯ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                       С ДНЕВНЫМ ПРЕБЫВАНИЕМ ДЕТЕЙ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«УЛЫБКА»</w:t>
      </w: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b/>
          <w:spacing w:val="-1"/>
          <w:sz w:val="36"/>
        </w:rPr>
      </w:pP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(ВЫЕМКА ИЗ РАБОЧЕЙ ПРОГРАММЫ ВОСПИТАНИЯ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ФИЛИАЛА МАОУ ГАГАРИНСКАЯ СОШ- СИНИЦЫНСКАЯ ООШ)</w:t>
      </w: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36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ИШИМСКИЙ МУНИЦИПАЛЬНЫЙ РАЙОН, Д. СИНИЦЫНА - 2026 г.</w:t>
      </w: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sz w:val="24"/>
        </w:rPr>
      </w:pPr>
    </w:p>
    <w:p w:rsidR="00CF7070" w:rsidRDefault="009D13BC">
      <w:pPr>
        <w:pStyle w:val="a7"/>
        <w:tabs>
          <w:tab w:val="left" w:pos="0"/>
          <w:tab w:val="left" w:pos="142"/>
        </w:tabs>
        <w:spacing w:after="0" w:line="276" w:lineRule="auto"/>
        <w:ind w:left="360" w:hanging="36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1</w:t>
      </w:r>
      <w:r>
        <w:rPr>
          <w:rFonts w:ascii="Times New Roman" w:hAnsi="Times New Roman"/>
          <w:b/>
          <w:sz w:val="24"/>
        </w:rPr>
        <w:t xml:space="preserve">. Общие положения 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 xml:space="preserve">Календарный план сформирован в соответствии с Федеральной программой воспитания для организации отдыха детей и оздоровления, и календарного плана воспитательной работы в части приложения № 2 «Календарного плана воспитательной работы» 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>Календарный план воспитательной работы лагеря дневного пребывания является неотъемлемой частью (выемкой) программы воспитания общеобразовательного учреждения;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>Календарный план воспитательной работы лагеря дневного пребывания является неотъемлемой частью (выемкой) программы летнего отдыха и оздоровления детей в лагере дневного пребывания, образованного при данном общеобразовательном учреждении;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t xml:space="preserve"> Календарный план сформирован во соблюдение положений федеральных рабочих программ воспитания и образования, федеральных календарных планов образовательно - воспитательной работы, примерного календарного </w:t>
      </w:r>
      <w:r>
        <w:rPr>
          <w:color w:val="000000" w:themeColor="text1"/>
        </w:rPr>
        <w:t>плана *</w:t>
      </w:r>
      <w:r>
        <w:rPr>
          <w:color w:val="0000FF"/>
        </w:rPr>
        <w:t xml:space="preserve"> </w:t>
      </w:r>
      <w:r w:rsidR="00DD7ED0">
        <w:t>воспитательной работы, а так</w:t>
      </w:r>
      <w:r>
        <w:t>же всех нормативно –правовых актов локального уровня;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 xml:space="preserve"> Календарный план сформирован во соблюдение рекомендаций Минпросвещения Российской Федерации в части Письма Департамента государственной политики в сфере воспитания, дополнительного образования и детского отдыха от 30 08.2024г. за № 06 -1145;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</w:pPr>
      <w:r>
        <w:rPr>
          <w:color w:val="000000" w:themeColor="text1"/>
        </w:rPr>
        <w:t xml:space="preserve">Календарный план воспитательной работы является нормативным документом, устанавливающим   перечень используемых универсальных форм работы с градацией по дням в соответствии с логикой развития лагерной </w:t>
      </w:r>
      <w:r w:rsidR="00DD7ED0">
        <w:t>смены с 01.06.2026-22.06.2026</w:t>
      </w:r>
      <w:r>
        <w:t>.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>Календарный план воспитательной работы является ключевым инструментом для коллектива педагогов, вожатых, руководителей и специалистов организации отдыха детей и их оздоровления;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>При формировании календарного плана воспитательной работы детского лагеря, в деятельность лагеря дневного пребывания включены инвариантные модули с целью обеспечения единых подходов к воспитательной деятельности;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>Выбранные вариативные модули соответствуют типу детского лагеря, особенностям содержания реализуемых смен с учетом регионального компонента, ресурсному обеспечению общеобразовательной организации;</w:t>
      </w:r>
    </w:p>
    <w:p w:rsidR="00CF7070" w:rsidRDefault="009D13BC">
      <w:pPr>
        <w:pStyle w:val="s1"/>
        <w:numPr>
          <w:ilvl w:val="1"/>
          <w:numId w:val="1"/>
        </w:numPr>
        <w:ind w:right="448"/>
        <w:jc w:val="both"/>
        <w:rPr>
          <w:color w:val="000000" w:themeColor="text1"/>
        </w:rPr>
      </w:pPr>
      <w:r>
        <w:rPr>
          <w:color w:val="000000" w:themeColor="text1"/>
        </w:rPr>
        <w:t>В структуру календарного плана воспитательной работы детского лагеря, включены рекомендуемые, в том числе инвариантные модули с целью обеспечения единых подходов воспитательной деятельности, отвечающих нормативным регламентам федерального, регионального, муниципального и локального уровней (в том числе с учетом Распоряжения  Минпр</w:t>
      </w:r>
      <w:r w:rsidR="00DD7ED0">
        <w:rPr>
          <w:color w:val="000000" w:themeColor="text1"/>
        </w:rPr>
        <w:t>освещения РФ «Об объявлении 2025</w:t>
      </w:r>
      <w:r>
        <w:rPr>
          <w:color w:val="000000" w:themeColor="text1"/>
        </w:rPr>
        <w:t xml:space="preserve"> г., годом отдыха детей в образовании» от 29.08.2024 за № Р -160, Указа Прези</w:t>
      </w:r>
      <w:r w:rsidR="00DD7ED0">
        <w:rPr>
          <w:color w:val="000000" w:themeColor="text1"/>
        </w:rPr>
        <w:t>дента Российской Федерации от 25.12.2025 за № 962</w:t>
      </w:r>
      <w:r>
        <w:rPr>
          <w:color w:val="000000" w:themeColor="text1"/>
        </w:rPr>
        <w:t>« О Проведении в Российской Фе</w:t>
      </w:r>
      <w:r w:rsidR="00DD7ED0">
        <w:rPr>
          <w:color w:val="000000" w:themeColor="text1"/>
        </w:rPr>
        <w:t>дерации Года единства народов</w:t>
      </w:r>
      <w:r>
        <w:rPr>
          <w:color w:val="000000" w:themeColor="text1"/>
        </w:rPr>
        <w:t>»);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 xml:space="preserve">Календарный план воспитания в процессе реализации кампании организации отдыха и оздоровления детей общеобразовательного учреждения, разработан с учетом возрастных и психологических особенностей 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>Детский лагерь наряду с календарным планом воспитательной работы призван реализовать иные мероприятия по ключевым направлениям воспитания детей;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>Календарный план воспитательной работы организации отдыха детей и их оздоровления ориентирован на обеспечение единства воспитательного пространства, ценностно-целевого содержания воспитания;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 xml:space="preserve"> Целеполагающая деятельность ЛДП определена следующим контекстом: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формирование высоких нравственных идеалов,  осознанная потребность в крепкой семье, созидательном труде, приоритеты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>Календарный план учитывает основные мероприятия, проводимые в рамках Десятилетия детства, на период до 2027 года (утвержден распоряжением Правительства Российской Федерации от23.01.2021 № 122-р).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В основу формирования календарного плана положен принцип соблюдения концептуального содержания образования и воспитания, реализуемого посредством системно – деятельностного, аксиологического подхода; 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 xml:space="preserve">   В процессе реализации воспитательного плана оздоровительной кампании образовательное учреждение</w:t>
      </w:r>
      <w:r>
        <w:t xml:space="preserve"> в установленном законодательными актами Российской Федерации порядке несет ответственность за качество воспитания, за его соответствие государственным образовательным, воспитательным стандартам, за адекватность применяемых форм, методов и средств организации воспитательного процесса с учетом возрастных, психофизиологических особенностей обучающихся и сохранения их жизни, здоровья;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 xml:space="preserve"> Структура «Календарного плана воспитания для организации отдыха и оздоровления детей» определена с учетом градации основных мероприятий лагерной смены(смен) по трем блокам «Мир», «Человек», «Россия», и двенадцати (12) модулям, определенных «Примерной Федеральной программой воспитания…»;</w:t>
      </w:r>
    </w:p>
    <w:p w:rsidR="00CF7070" w:rsidRDefault="009D13BC">
      <w:pPr>
        <w:pStyle w:val="s1"/>
        <w:numPr>
          <w:ilvl w:val="1"/>
          <w:numId w:val="1"/>
        </w:numPr>
        <w:ind w:left="502" w:right="448" w:hanging="502"/>
        <w:jc w:val="both"/>
        <w:rPr>
          <w:color w:val="000000" w:themeColor="text1"/>
        </w:rPr>
      </w:pPr>
      <w:r>
        <w:rPr>
          <w:color w:val="000000" w:themeColor="text1"/>
        </w:rPr>
        <w:t xml:space="preserve"> Структура «Календарного плана воспитания для организации отдыха и оздоровления детей» сформирована с учетом определения возрастных критериев целевой аудитории, контингента микро и макрогрупп ЛДП; </w:t>
      </w:r>
      <w:r>
        <w:rPr>
          <w:color w:val="FF0000"/>
        </w:rPr>
        <w:t xml:space="preserve">  </w:t>
      </w:r>
    </w:p>
    <w:p w:rsidR="00CF7070" w:rsidRDefault="009D13BC">
      <w:pPr>
        <w:pStyle w:val="s1"/>
        <w:ind w:left="360" w:right="448"/>
        <w:jc w:val="both"/>
        <w:rPr>
          <w:color w:val="000000" w:themeColor="text1"/>
        </w:rPr>
      </w:pPr>
      <w:r>
        <w:rPr>
          <w:color w:val="FF0000"/>
        </w:rPr>
        <w:t xml:space="preserve">                                                                                                                          </w:t>
      </w:r>
      <w:bookmarkStart w:id="0" w:name="_Hlk134129650"/>
    </w:p>
    <w:p w:rsidR="00CF7070" w:rsidRDefault="009D13BC">
      <w:pPr>
        <w:pStyle w:val="a7"/>
        <w:numPr>
          <w:ilvl w:val="0"/>
          <w:numId w:val="1"/>
        </w:numPr>
        <w:tabs>
          <w:tab w:val="left" w:pos="0"/>
          <w:tab w:val="left" w:pos="142"/>
        </w:tabs>
        <w:spacing w:after="0" w:line="276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color w:val="365F91"/>
          <w:sz w:val="24"/>
        </w:rPr>
      </w:pPr>
      <w:r>
        <w:rPr>
          <w:color w:val="365F91"/>
          <w:sz w:val="24"/>
        </w:rPr>
        <w:t xml:space="preserve">ТАБЛИЧНЫЙ ВАРИАНТ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color w:val="365F91"/>
          <w:sz w:val="24"/>
        </w:rPr>
      </w:pPr>
      <w:r>
        <w:rPr>
          <w:color w:val="365F91"/>
          <w:sz w:val="24"/>
        </w:rPr>
        <w:t xml:space="preserve">«КАЛЕНДАРНОГО ПЛАНА ВОСПИТАНИЯ ОТДЫХА ДЕТЕЙ И ИХ ОЗДОРОВЛЕНИЯ»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color w:val="365F91"/>
          <w:sz w:val="24"/>
        </w:rPr>
      </w:pPr>
      <w:r>
        <w:rPr>
          <w:color w:val="365F91"/>
          <w:sz w:val="24"/>
        </w:rPr>
        <w:t xml:space="preserve"> </w:t>
      </w: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color w:val="365F91"/>
          <w:sz w:val="24"/>
        </w:rPr>
      </w:pPr>
      <w:r>
        <w:rPr>
          <w:color w:val="365F91"/>
          <w:sz w:val="24"/>
        </w:rPr>
        <w:t xml:space="preserve">  ЛАГЕРЯ С ДНЕВНЫМ ПРЕБЫВАНИЕМ ДЕТЕЙ</w:t>
      </w:r>
      <w:r>
        <w:rPr>
          <w:b/>
          <w:sz w:val="24"/>
        </w:rPr>
        <w:t xml:space="preserve"> </w:t>
      </w:r>
    </w:p>
    <w:p w:rsidR="00CF7070" w:rsidRDefault="00CF707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color w:val="365F91"/>
          <w:sz w:val="24"/>
        </w:rPr>
      </w:pPr>
    </w:p>
    <w:p w:rsidR="00CF7070" w:rsidRDefault="009D13BC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color w:val="1F4E79" w:themeColor="accent1" w:themeShade="80"/>
          <w:sz w:val="20"/>
        </w:rPr>
      </w:pPr>
      <w:r>
        <w:rPr>
          <w:color w:val="1F4E79" w:themeColor="accent1" w:themeShade="80"/>
          <w:sz w:val="24"/>
        </w:rPr>
        <w:t>«СИНИЦЫНСКОЙ ОСНОВНОЙ ОБЩЕОБРАЗОВАТЕЛЬНОЙ ШКОЛЫ»</w:t>
      </w:r>
    </w:p>
    <w:p w:rsidR="00CF7070" w:rsidRDefault="009D13BC">
      <w:pPr>
        <w:jc w:val="center"/>
        <w:rPr>
          <w:color w:val="1F4E79"/>
        </w:rPr>
      </w:pPr>
      <w:r>
        <w:br/>
      </w:r>
      <w:r>
        <w:rPr>
          <w:color w:val="1F4E79"/>
        </w:rPr>
        <w:t>«УЛЫБКА»</w:t>
      </w:r>
    </w:p>
    <w:p w:rsidR="00CF7070" w:rsidRDefault="00CF7070">
      <w:pPr>
        <w:sectPr w:rsidR="00CF7070">
          <w:footerReference w:type="default" r:id="rId7"/>
          <w:pgSz w:w="11930" w:h="16860"/>
          <w:pgMar w:top="1120" w:right="0" w:bottom="0" w:left="709" w:header="720" w:footer="720" w:gutter="0"/>
          <w:cols w:space="720"/>
        </w:sectPr>
      </w:pPr>
    </w:p>
    <w:bookmarkEnd w:id="0"/>
    <w:p w:rsidR="00CF7070" w:rsidRDefault="00CF7070">
      <w:pPr>
        <w:keepNext/>
        <w:spacing w:before="360" w:after="360" w:line="240" w:lineRule="auto"/>
        <w:outlineLvl w:val="0"/>
        <w:rPr>
          <w:sz w:val="24"/>
        </w:rPr>
      </w:pPr>
    </w:p>
    <w:tbl>
      <w:tblPr>
        <w:tblW w:w="9113" w:type="dxa"/>
        <w:tblLayout w:type="fixed"/>
        <w:tblCellMar>
          <w:top w:w="86" w:type="dxa"/>
          <w:left w:w="6" w:type="dxa"/>
          <w:bottom w:w="51" w:type="dxa"/>
          <w:right w:w="3" w:type="dxa"/>
        </w:tblCellMar>
        <w:tblLook w:val="04A0" w:firstRow="1" w:lastRow="0" w:firstColumn="1" w:lastColumn="0" w:noHBand="0" w:noVBand="1"/>
      </w:tblPr>
      <w:tblGrid>
        <w:gridCol w:w="425"/>
        <w:gridCol w:w="850"/>
        <w:gridCol w:w="567"/>
        <w:gridCol w:w="2127"/>
        <w:gridCol w:w="708"/>
        <w:gridCol w:w="1763"/>
        <w:gridCol w:w="1459"/>
        <w:gridCol w:w="1214"/>
      </w:tblGrid>
      <w:tr w:rsidR="00CF7070" w:rsidRPr="00A52511" w:rsidTr="00A52511">
        <w:trPr>
          <w:trHeight w:val="66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ind w:left="18"/>
              <w:jc w:val="both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п/п №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ind w:left="108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День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Дата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ind w:right="1"/>
              <w:jc w:val="center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Мероприятие</w:t>
            </w:r>
          </w:p>
          <w:p w:rsidR="00CF7070" w:rsidRPr="00A52511" w:rsidRDefault="009D13BC">
            <w:pPr>
              <w:jc w:val="center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(содержание, форма проведения)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ind w:left="126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Блок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ind w:right="1"/>
              <w:jc w:val="center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Модуль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ind w:left="2"/>
              <w:jc w:val="center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Уровень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jc w:val="center"/>
              <w:rPr>
                <w:b/>
                <w:sz w:val="20"/>
              </w:rPr>
            </w:pPr>
            <w:r w:rsidRPr="00A52511">
              <w:rPr>
                <w:b/>
                <w:sz w:val="20"/>
              </w:rPr>
              <w:t>Целевая аудитория</w:t>
            </w:r>
          </w:p>
        </w:tc>
      </w:tr>
      <w:tr w:rsidR="00CF7070" w:rsidRPr="00A52511" w:rsidTr="00A52511">
        <w:trPr>
          <w:trHeight w:val="20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3C7274" w:rsidRPr="00A52511" w:rsidRDefault="003C7274" w:rsidP="003C7274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Маршрут: «Уральский малахит»</w:t>
            </w:r>
          </w:p>
          <w:p w:rsidR="00CF7070" w:rsidRPr="00A52511" w:rsidRDefault="00CF7070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</w:t>
            </w:r>
            <w:r w:rsidR="003C7274" w:rsidRPr="00A52511">
              <w:rPr>
                <w:sz w:val="20"/>
              </w:rPr>
              <w:t>1</w:t>
            </w:r>
            <w:r w:rsidRPr="00A52511">
              <w:rPr>
                <w:sz w:val="20"/>
              </w:rPr>
              <w:t>.06.</w:t>
            </w:r>
            <w:r w:rsidRPr="00A52511">
              <w:rPr>
                <w:sz w:val="20"/>
              </w:rPr>
              <w:br/>
              <w:t>202</w:t>
            </w:r>
            <w:r w:rsidR="003C7274" w:rsidRPr="00A52511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7- 10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1.1.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Линейка.</w:t>
            </w:r>
            <w:r w:rsidR="003C7274" w:rsidRPr="00A52511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Подъём флага. (Спуск флага)</w:t>
            </w:r>
            <w:r w:rsidR="00AC445A">
              <w:rPr>
                <w:sz w:val="20"/>
              </w:rPr>
              <w:t xml:space="preserve"> </w:t>
            </w:r>
            <w:bookmarkStart w:id="1" w:name="_GoBack"/>
            <w:bookmarkEnd w:id="1"/>
            <w:r w:rsidRPr="00A52511">
              <w:rPr>
                <w:sz w:val="20"/>
              </w:rPr>
              <w:t>Гимн.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1.2.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Инструктаж по ТБ, тренировочная эвакуация.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-оздоровительный;</w:t>
            </w:r>
            <w:r w:rsidRPr="00A52511">
              <w:rPr>
                <w:sz w:val="20"/>
              </w:rPr>
              <w:br/>
              <w:t>безопасность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1.3.</w:t>
            </w:r>
            <w:r w:rsidRPr="00A52511">
              <w:rPr>
                <w:sz w:val="20"/>
              </w:rPr>
              <w:br/>
              <w:t>1.4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«Операция «Уют» (оформление отрядных уголков, выбор названия отрядов, девиза, отрядной песни).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Отрядные мероприятия на сплочение, взаимодействие и командообразование (тимбилдинг), посвященные Д</w:t>
            </w:r>
            <w:r w:rsidRPr="00A52511">
              <w:rPr>
                <w:b/>
                <w:sz w:val="20"/>
              </w:rPr>
              <w:t>ню Защиты Детей 1 июня.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Детское самоуправление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1.5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Посещение Синицынского ФАПа (входной контроль физического состояния детей на начало смены)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Спортивно-оздоровительный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инклюзивный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ind w:left="-709"/>
              <w:rPr>
                <w:sz w:val="20"/>
              </w:rPr>
            </w:pPr>
            <w:r w:rsidRPr="00A52511">
              <w:rPr>
                <w:sz w:val="20"/>
              </w:rPr>
              <w:t xml:space="preserve">                7-10 лет, 11-14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1.6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FA6CB8" w:rsidP="00FA6CB8">
            <w:pPr>
              <w:rPr>
                <w:sz w:val="20"/>
              </w:rPr>
            </w:pPr>
            <w:r w:rsidRPr="00A52511">
              <w:rPr>
                <w:sz w:val="20"/>
              </w:rPr>
              <w:t>«Секреты бабушкиного сундука: возвращение к истокам» - запуск игрового сюжета смены, посвященного Году единства народов России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Коллективная социально-значимая деятельность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1.7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Минутка безопасности: «Правила безопасного поведения в лагере». Безопасный маршрут: «Дом-лагерь-дом»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Безопасность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инклюзивный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лет,15-17</w:t>
            </w:r>
          </w:p>
        </w:tc>
      </w:tr>
      <w:tr w:rsidR="00CF7070" w:rsidRPr="00A52511" w:rsidTr="00A52511">
        <w:trPr>
          <w:trHeight w:val="1936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1.8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«Добро пожаловать» - создание видеоролика о лагере.</w:t>
            </w:r>
          </w:p>
          <w:p w:rsidR="00F216B4" w:rsidRPr="00A52511" w:rsidRDefault="00F216B4">
            <w:pPr>
              <w:rPr>
                <w:sz w:val="20"/>
              </w:rPr>
            </w:pPr>
            <w:r w:rsidRPr="00A52511">
              <w:rPr>
                <w:sz w:val="20"/>
              </w:rPr>
              <w:t>«Малахитовый промысел Урала» - библиоэфир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Цифровая и медиа-среда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F216B4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2 день</w:t>
            </w:r>
          </w:p>
          <w:p w:rsidR="00F216B4" w:rsidRPr="00A52511" w:rsidRDefault="00F216B4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Маршрут: «Народные умельцы</w:t>
            </w:r>
            <w:r w:rsidR="00DD7ED0" w:rsidRPr="00A52511">
              <w:rPr>
                <w:b/>
                <w:i/>
                <w:sz w:val="20"/>
              </w:rPr>
              <w:br/>
            </w:r>
            <w:r w:rsidRPr="00A52511">
              <w:rPr>
                <w:b/>
                <w:i/>
                <w:sz w:val="20"/>
              </w:rPr>
              <w:t>земли Ишимской…»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F216B4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02.06.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2.1.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Линейка.Подъём флага. (Спуск флага</w:t>
            </w:r>
            <w:proofErr w:type="gramStart"/>
            <w:r w:rsidRPr="00A52511">
              <w:rPr>
                <w:sz w:val="20"/>
              </w:rPr>
              <w:t>).Гимн</w:t>
            </w:r>
            <w:proofErr w:type="gramEnd"/>
            <w:r w:rsidRPr="00A52511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2.2.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Тесты и тренинги на самопознание.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Анкетирование (вводное)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Психолого-педагогический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инклюзивный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2.3.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F216B4" w:rsidRPr="00A52511" w:rsidRDefault="00F216B4" w:rsidP="00F216B4">
            <w:pPr>
              <w:rPr>
                <w:sz w:val="20"/>
              </w:rPr>
            </w:pPr>
            <w:r w:rsidRPr="00A52511">
              <w:rPr>
                <w:sz w:val="20"/>
              </w:rPr>
              <w:t>Игра по станциям «Истоки», посвященная Году единства народов России.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Коллективная социально-значимая 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2.4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Проект «Здоровье в движении!» - флешмоб (участие в областном проекте)</w:t>
            </w:r>
            <w:r w:rsidR="00F216B4" w:rsidRPr="00A52511">
              <w:rPr>
                <w:sz w:val="20"/>
              </w:rPr>
              <w:t xml:space="preserve"> (актив Движения Первых)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Коллективная социально-значимая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2.5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F216B4" w:rsidRPr="00A52511" w:rsidRDefault="00F216B4" w:rsidP="00F216B4">
            <w:pPr>
              <w:rPr>
                <w:sz w:val="20"/>
                <w:highlight w:val="white"/>
              </w:rPr>
            </w:pPr>
            <w:r w:rsidRPr="00A52511">
              <w:rPr>
                <w:sz w:val="20"/>
                <w:highlight w:val="white"/>
              </w:rPr>
              <w:t>Час книжеславия «От аза до ижицы», «Всё началось с таблицы, свитка, бересты»</w:t>
            </w:r>
          </w:p>
          <w:p w:rsidR="00F216B4" w:rsidRPr="00A52511" w:rsidRDefault="00F216B4" w:rsidP="00F216B4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 xml:space="preserve"> «Народные промыслы и ремёсла Тюменской области» - игра-пазл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3.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060B41" w:rsidRPr="00A52511" w:rsidRDefault="009D13BC" w:rsidP="00060B41">
            <w:pPr>
              <w:rPr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3 день</w:t>
            </w:r>
            <w:r w:rsidRPr="00A52511">
              <w:rPr>
                <w:b/>
                <w:i/>
                <w:sz w:val="20"/>
              </w:rPr>
              <w:br/>
            </w:r>
            <w:r w:rsidR="00060B41" w:rsidRPr="00A52511">
              <w:rPr>
                <w:b/>
                <w:i/>
                <w:sz w:val="20"/>
              </w:rPr>
              <w:t>Маршрут: «Тульский самовар да пряник…»</w:t>
            </w:r>
          </w:p>
          <w:p w:rsidR="00CF7070" w:rsidRPr="00A52511" w:rsidRDefault="00CF7070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F216B4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03.06.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3.1.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</w:t>
            </w:r>
            <w:r w:rsidR="00A52511">
              <w:rPr>
                <w:sz w:val="20"/>
              </w:rPr>
              <w:t>йка.Подъём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3.2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F216B4" w:rsidRPr="00A52511" w:rsidRDefault="00F216B4" w:rsidP="00F216B4">
            <w:pPr>
              <w:rPr>
                <w:b/>
                <w:sz w:val="20"/>
              </w:rPr>
            </w:pPr>
            <w:r w:rsidRPr="00A52511">
              <w:rPr>
                <w:sz w:val="20"/>
              </w:rPr>
              <w:t xml:space="preserve">«Тульский край – пряничный рай» -онлайн-ярмарка, посвященная </w:t>
            </w:r>
            <w:r w:rsidRPr="00A52511">
              <w:rPr>
                <w:b/>
                <w:sz w:val="20"/>
              </w:rPr>
              <w:t>Году единства народов России.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Цифровая и медиа-среда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3.3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«Символы региона - работа над областным социальным проектом                                 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060B41" w:rsidP="00060B41">
            <w:pPr>
              <w:ind w:left="-1417"/>
              <w:jc w:val="both"/>
              <w:rPr>
                <w:sz w:val="20"/>
              </w:rPr>
            </w:pPr>
            <w:r w:rsidRPr="00A52511">
              <w:rPr>
                <w:sz w:val="20"/>
              </w:rPr>
              <w:t xml:space="preserve">К                            </w:t>
            </w:r>
            <w:r w:rsidR="009D13BC" w:rsidRPr="00A52511">
              <w:rPr>
                <w:sz w:val="20"/>
              </w:rPr>
              <w:t>Коллективный социально- зн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3.4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«Будь готов к труду и обороне» - спортивное мероприятие.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Спортивно-оздоровительный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инклюзивный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3.5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060B41" w:rsidRPr="00A52511" w:rsidRDefault="009D13BC" w:rsidP="00060B41">
            <w:pPr>
              <w:rPr>
                <w:b/>
                <w:sz w:val="20"/>
              </w:rPr>
            </w:pPr>
            <w:r w:rsidRPr="00A52511">
              <w:rPr>
                <w:sz w:val="20"/>
              </w:rPr>
              <w:t> </w:t>
            </w:r>
            <w:r w:rsidR="00060B41" w:rsidRPr="00A52511">
              <w:rPr>
                <w:sz w:val="20"/>
              </w:rPr>
              <w:t xml:space="preserve">«Посидим у Самовара» - конкурсная программа, посвященная </w:t>
            </w:r>
            <w:r w:rsidR="00060B41" w:rsidRPr="00A52511">
              <w:rPr>
                <w:b/>
                <w:sz w:val="20"/>
              </w:rPr>
              <w:t>Году единства народов России.</w:t>
            </w:r>
          </w:p>
          <w:p w:rsidR="00CF7070" w:rsidRPr="00A52511" w:rsidRDefault="00CF7070" w:rsidP="00060B4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3.6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060B41" w:rsidRPr="00A52511" w:rsidRDefault="00060B41" w:rsidP="00060B41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Тематический круглый стол «Как сохранять спокойствие при угрозе совершения террористического акта?» (Волонтеры отряда «Дружный», актив Движения Первых)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060B41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060B41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060B41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3.7</w:t>
            </w:r>
          </w:p>
        </w:tc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 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7-10,11-14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4 день</w:t>
            </w:r>
            <w:r w:rsidRPr="00A52511">
              <w:rPr>
                <w:b/>
                <w:i/>
                <w:sz w:val="20"/>
              </w:rPr>
              <w:br/>
            </w:r>
            <w:r w:rsidR="00060B41" w:rsidRPr="00A52511">
              <w:rPr>
                <w:b/>
                <w:i/>
                <w:sz w:val="20"/>
              </w:rPr>
              <w:t>Маршрут: «Золотое кольцо России. Русские Кремли»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060B41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04.06.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</w:t>
            </w:r>
            <w:r w:rsidR="00A52511" w:rsidRPr="00A52511">
              <w:rPr>
                <w:sz w:val="20"/>
              </w:rPr>
              <w:t xml:space="preserve">йка. </w:t>
            </w:r>
            <w:r w:rsidR="00F60023">
              <w:rPr>
                <w:sz w:val="20"/>
              </w:rPr>
              <w:t xml:space="preserve">Подъём флага. (Спуск флага)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Игра по станциям «Финансист», приуроченная к </w:t>
            </w:r>
            <w:r w:rsidRPr="00A52511">
              <w:rPr>
                <w:b/>
                <w:sz w:val="20"/>
              </w:rPr>
              <w:t>Десятилетию детства в РФ</w:t>
            </w:r>
            <w:r w:rsidRPr="00A52511">
              <w:rPr>
                <w:sz w:val="20"/>
              </w:rPr>
              <w:t>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11– 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060B41">
            <w:pPr>
              <w:rPr>
                <w:sz w:val="20"/>
              </w:rPr>
            </w:pPr>
            <w:r w:rsidRPr="00A52511">
              <w:rPr>
                <w:sz w:val="20"/>
              </w:rPr>
              <w:t>Онлайн-экскурсия «Великолепие Кремлей России»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Культура России </w:t>
            </w:r>
            <w:r w:rsidRPr="00A52511">
              <w:rPr>
                <w:sz w:val="20"/>
              </w:rPr>
              <w:br/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060B41" w:rsidRPr="00A52511" w:rsidRDefault="00060B41" w:rsidP="00060B41">
            <w:pPr>
              <w:rPr>
                <w:sz w:val="20"/>
              </w:rPr>
            </w:pPr>
            <w:r w:rsidRPr="00A52511">
              <w:rPr>
                <w:sz w:val="20"/>
              </w:rPr>
              <w:t>«России верные сыны…» - научно-развлекательная программа, посвященная 354-летию со дня рождения Петра I.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060B41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Культура России </w:t>
            </w:r>
            <w:r w:rsidRPr="00A52511">
              <w:rPr>
                <w:sz w:val="20"/>
              </w:rPr>
              <w:br/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«Подросток в зеркале жизни» - круглый стол, посвященный профилактике экстремизма, сепаратизма.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 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4.6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 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7-10,11-14 лет, 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755E45" w:rsidRPr="00A52511" w:rsidRDefault="00755E45" w:rsidP="00755E45">
            <w:pPr>
              <w:jc w:val="both"/>
              <w:rPr>
                <w:b/>
                <w:sz w:val="20"/>
              </w:rPr>
            </w:pPr>
            <w:r w:rsidRPr="00A52511">
              <w:rPr>
                <w:sz w:val="20"/>
              </w:rPr>
              <w:t>5 день</w:t>
            </w:r>
            <w:r w:rsidRPr="00A52511">
              <w:rPr>
                <w:sz w:val="20"/>
              </w:rPr>
              <w:br/>
            </w:r>
            <w:r w:rsidRPr="00A52511">
              <w:rPr>
                <w:b/>
                <w:i/>
                <w:sz w:val="20"/>
              </w:rPr>
              <w:t>Маршрут: «Гжельская роспись»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755E45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05.06.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5.1.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5.2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«В царстве флоры и фауны» - эко-проекты в рамках «Зеленой лаборатории под открытым небом».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 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5.3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«Узнай героя земляка» - участие в областном проекте.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5.4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755E45" w:rsidRPr="00A52511" w:rsidRDefault="00755E45" w:rsidP="00755E45">
            <w:pPr>
              <w:rPr>
                <w:b/>
                <w:sz w:val="20"/>
              </w:rPr>
            </w:pPr>
            <w:r w:rsidRPr="00A52511">
              <w:rPr>
                <w:sz w:val="20"/>
              </w:rPr>
              <w:t xml:space="preserve">«Русь ремесленная» - познавательная программа, посвященная </w:t>
            </w:r>
            <w:r w:rsidRPr="00A52511">
              <w:rPr>
                <w:b/>
                <w:sz w:val="20"/>
              </w:rPr>
              <w:t>Году единства народов России.</w:t>
            </w:r>
          </w:p>
          <w:p w:rsidR="00CF7070" w:rsidRPr="00A52511" w:rsidRDefault="00CF7070" w:rsidP="00755E4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  <w:p w:rsidR="00755E45" w:rsidRPr="00A52511" w:rsidRDefault="00755E45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Коллективный 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5.5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755E45" w:rsidRPr="00A52511" w:rsidRDefault="00755E45" w:rsidP="00755E45">
            <w:pPr>
              <w:rPr>
                <w:sz w:val="20"/>
              </w:rPr>
            </w:pPr>
            <w:r w:rsidRPr="00A52511">
              <w:rPr>
                <w:sz w:val="20"/>
              </w:rPr>
              <w:t>«Голубое чудо Гжели» - творческий мастер-класс</w:t>
            </w:r>
          </w:p>
          <w:p w:rsidR="00755E45" w:rsidRPr="00A52511" w:rsidRDefault="00755E45" w:rsidP="00755E45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 «От глиняной таблички к печатной страничке» - брейн-ринг</w:t>
            </w:r>
          </w:p>
          <w:p w:rsidR="00CF7070" w:rsidRPr="00A52511" w:rsidRDefault="00CF7070" w:rsidP="00755E4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  <w:p w:rsidR="00755E45" w:rsidRPr="00A52511" w:rsidRDefault="00755E45">
            <w:pPr>
              <w:rPr>
                <w:sz w:val="20"/>
              </w:rPr>
            </w:pPr>
          </w:p>
          <w:p w:rsidR="00755E45" w:rsidRPr="00A52511" w:rsidRDefault="00755E45">
            <w:pPr>
              <w:rPr>
                <w:sz w:val="20"/>
              </w:rPr>
            </w:pPr>
          </w:p>
          <w:p w:rsidR="00755E45" w:rsidRPr="00A52511" w:rsidRDefault="00755E45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  <w:p w:rsidR="00755E45" w:rsidRPr="00A52511" w:rsidRDefault="00755E45">
            <w:pPr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5.6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755E45" w:rsidRPr="00A52511" w:rsidRDefault="009D13BC" w:rsidP="00755E45">
            <w:pPr>
              <w:pStyle w:val="Default"/>
              <w:jc w:val="both"/>
              <w:rPr>
                <w:rFonts w:ascii="Times New Roman" w:hAnsi="Times New Roman"/>
                <w:sz w:val="20"/>
              </w:rPr>
            </w:pPr>
            <w:r w:rsidRPr="00A52511">
              <w:rPr>
                <w:rFonts w:ascii="Times New Roman" w:hAnsi="Times New Roman"/>
                <w:b/>
                <w:i/>
                <w:sz w:val="20"/>
              </w:rPr>
              <w:t>6 день</w:t>
            </w:r>
            <w:r w:rsidRPr="00A52511">
              <w:rPr>
                <w:rFonts w:ascii="Times New Roman" w:hAnsi="Times New Roman"/>
                <w:b/>
                <w:i/>
                <w:sz w:val="20"/>
              </w:rPr>
              <w:br/>
            </w:r>
            <w:r w:rsidR="00755E45" w:rsidRPr="00A52511">
              <w:rPr>
                <w:rFonts w:ascii="Times New Roman" w:hAnsi="Times New Roman"/>
                <w:b/>
                <w:i/>
                <w:sz w:val="20"/>
              </w:rPr>
              <w:t>Маршрут: «Хохломская роспись»</w:t>
            </w:r>
          </w:p>
          <w:p w:rsidR="00CF7070" w:rsidRPr="00A52511" w:rsidRDefault="00CF7070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755E45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08.06.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755E45" w:rsidRPr="00A52511" w:rsidRDefault="00755E45" w:rsidP="00755E45">
            <w:pPr>
              <w:rPr>
                <w:sz w:val="20"/>
              </w:rPr>
            </w:pPr>
            <w:r w:rsidRPr="00A52511">
              <w:rPr>
                <w:sz w:val="20"/>
              </w:rPr>
              <w:t>«Путешествие по Пушкинским местам» - онлайн-экскурсии.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Цифровая и медиа-среда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FC4068">
            <w:pPr>
              <w:rPr>
                <w:sz w:val="20"/>
              </w:rPr>
            </w:pPr>
            <w:r w:rsidRPr="00A52511">
              <w:rPr>
                <w:sz w:val="20"/>
              </w:rPr>
              <w:t>«Золотая Хохлома» - конкурсная программа, Году единства народов России.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  <w:r w:rsidRPr="00A52511">
              <w:rPr>
                <w:sz w:val="20"/>
              </w:rPr>
              <w:br/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6.4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FC4068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«Чудеса народных промыслов» - квест-игра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Россия 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 w:rsidP="00FC4068">
            <w:pPr>
              <w:pStyle w:val="Default"/>
              <w:jc w:val="both"/>
              <w:rPr>
                <w:rFonts w:ascii="Times New Roman" w:hAnsi="Times New Roman"/>
                <w:sz w:val="20"/>
              </w:rPr>
            </w:pPr>
            <w:r w:rsidRPr="00A52511">
              <w:rPr>
                <w:rFonts w:ascii="Times New Roman" w:hAnsi="Times New Roman"/>
                <w:sz w:val="20"/>
              </w:rPr>
              <w:t> </w:t>
            </w:r>
            <w:r w:rsidR="00FC4068" w:rsidRPr="00A52511">
              <w:rPr>
                <w:rFonts w:ascii="Times New Roman" w:hAnsi="Times New Roman"/>
                <w:sz w:val="20"/>
              </w:rPr>
              <w:t xml:space="preserve">«Что? Где? Когда? – чемпионат по финансовой грамотности.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Интеллектуальный</w:t>
            </w:r>
            <w:r w:rsidRPr="00A52511">
              <w:rPr>
                <w:sz w:val="20"/>
              </w:rPr>
              <w:br/>
              <w:t xml:space="preserve">Коллективный 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FC4068">
            <w:pPr>
              <w:rPr>
                <w:b/>
                <w:sz w:val="20"/>
              </w:rPr>
            </w:pPr>
            <w:r w:rsidRPr="00A52511">
              <w:rPr>
                <w:sz w:val="20"/>
              </w:rPr>
              <w:t>Асфальтовый вернисаж «Край родной, прекрасный…»</w:t>
            </w:r>
            <w:r w:rsidR="00A52511" w:rsidRPr="00A52511">
              <w:rPr>
                <w:sz w:val="20"/>
              </w:rPr>
              <w:t xml:space="preserve"> </w:t>
            </w:r>
            <w:r w:rsidR="00A52511" w:rsidRPr="00A52511">
              <w:rPr>
                <w:b/>
                <w:sz w:val="20"/>
              </w:rPr>
              <w:t>- к 95-летию Ишимского округа.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6.7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Трудовой десант «Сохраним памятники истории и культуры»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B93E0A" w:rsidRPr="00A52511" w:rsidRDefault="00B93E0A" w:rsidP="00B93E0A">
            <w:pPr>
              <w:rPr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7 день</w:t>
            </w:r>
            <w:r w:rsidRPr="00A52511">
              <w:rPr>
                <w:b/>
                <w:i/>
                <w:sz w:val="20"/>
              </w:rPr>
              <w:br/>
              <w:t>Маршрут: «Жостовская роспись»</w:t>
            </w:r>
          </w:p>
          <w:p w:rsidR="00CF7070" w:rsidRPr="00A52511" w:rsidRDefault="00CF7070" w:rsidP="00B93E0A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FC4068" w:rsidP="00FC4068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09</w:t>
            </w:r>
            <w:r w:rsidR="00B93E0A" w:rsidRPr="00A52511">
              <w:rPr>
                <w:sz w:val="20"/>
              </w:rPr>
              <w:t>.</w:t>
            </w:r>
            <w:r w:rsidRPr="00A52511">
              <w:rPr>
                <w:sz w:val="20"/>
              </w:rPr>
              <w:t>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B93E0A" w:rsidRPr="00A52511" w:rsidRDefault="00B93E0A" w:rsidP="00B93E0A">
            <w:pPr>
              <w:rPr>
                <w:sz w:val="20"/>
              </w:rPr>
            </w:pPr>
            <w:r w:rsidRPr="00A52511">
              <w:rPr>
                <w:sz w:val="20"/>
              </w:rPr>
              <w:t>«Жостовские россыпи» - игровая программа, посвященная</w:t>
            </w:r>
            <w:r w:rsidRPr="00A52511">
              <w:rPr>
                <w:b/>
                <w:sz w:val="20"/>
              </w:rPr>
              <w:t xml:space="preserve"> Году единства народов России.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Колективный</w:t>
            </w:r>
            <w:r w:rsidRPr="00A52511">
              <w:rPr>
                <w:sz w:val="20"/>
              </w:rPr>
              <w:br/>
              <w:t>социально-значимый</w:t>
            </w:r>
            <w:r w:rsidRPr="00A52511">
              <w:rPr>
                <w:sz w:val="20"/>
              </w:rPr>
              <w:br/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B93E0A" w:rsidRPr="00A52511" w:rsidRDefault="00B93E0A" w:rsidP="00B93E0A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«Старинные народные игры» - спортивное мероприятие, приуроченное к Году </w:t>
            </w:r>
            <w:r w:rsidR="00F60023">
              <w:rPr>
                <w:sz w:val="20"/>
              </w:rPr>
              <w:t>единства народов России.</w:t>
            </w:r>
          </w:p>
          <w:p w:rsidR="00B93E0A" w:rsidRPr="00A52511" w:rsidRDefault="00B93E0A" w:rsidP="00B93E0A">
            <w:pPr>
              <w:rPr>
                <w:sz w:val="20"/>
              </w:rPr>
            </w:pPr>
            <w:r w:rsidRPr="00A52511">
              <w:rPr>
                <w:sz w:val="20"/>
              </w:rPr>
              <w:t>Викторина «История родного края», к 59-летию со дня награждения Тюменской области орденом Ленина (09.06. 1967)</w:t>
            </w:r>
          </w:p>
          <w:p w:rsidR="00CF7070" w:rsidRPr="00A52511" w:rsidRDefault="00CF7070" w:rsidP="00B93E0A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  <w:r w:rsidRPr="00A52511">
              <w:rPr>
                <w:sz w:val="20"/>
              </w:rPr>
              <w:br/>
              <w:t>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7.4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Работа над областным проектом «Узнай Героя земляка»»                        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Минутка безопасности: «Мои друзья: велосипед, ролики, сноуборд, мопед».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 оздоровительный</w:t>
            </w:r>
            <w:r w:rsidRPr="00A52511">
              <w:rPr>
                <w:sz w:val="20"/>
              </w:rPr>
              <w:br/>
              <w:t>Безопасность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Общелагерный </w:t>
            </w:r>
            <w:r w:rsidRPr="00A52511">
              <w:rPr>
                <w:sz w:val="20"/>
              </w:rPr>
              <w:br/>
              <w:t>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B93E0A" w:rsidRPr="00A52511" w:rsidRDefault="00B93E0A" w:rsidP="00B93E0A">
            <w:pPr>
              <w:rPr>
                <w:sz w:val="20"/>
              </w:rPr>
            </w:pPr>
            <w:r w:rsidRPr="00A52511">
              <w:rPr>
                <w:sz w:val="20"/>
              </w:rPr>
              <w:t>Акции: «Мемориальный патруль», «Чистое село», «Помоги ветерану» (волонтеры отряда «Дружный»)</w:t>
            </w:r>
          </w:p>
          <w:p w:rsidR="00B93E0A" w:rsidRPr="00A52511" w:rsidRDefault="00B93E0A" w:rsidP="00B93E0A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B93E0A" w:rsidRPr="00A52511" w:rsidRDefault="00B93E0A" w:rsidP="00B93E0A">
            <w:pPr>
              <w:jc w:val="both"/>
              <w:rPr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8 день</w:t>
            </w:r>
            <w:r w:rsidRPr="00A52511">
              <w:rPr>
                <w:b/>
                <w:i/>
                <w:sz w:val="20"/>
              </w:rPr>
              <w:br/>
              <w:t>Маршрут: «Вятская губерния: Дымково»</w:t>
            </w:r>
          </w:p>
          <w:p w:rsidR="00CF7070" w:rsidRPr="00A52511" w:rsidRDefault="00CF7070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B93E0A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10.06.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8.1.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Линейка. Подъём флага. (Спуск флага). 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8.2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B93E0A">
            <w:pPr>
              <w:rPr>
                <w:sz w:val="20"/>
              </w:rPr>
            </w:pPr>
            <w:r w:rsidRPr="00A52511">
              <w:rPr>
                <w:sz w:val="20"/>
              </w:rPr>
              <w:t>«Игрушечных дел мастера…» - виртуальная экскурсия</w:t>
            </w:r>
            <w:r w:rsidR="009B45D1" w:rsidRPr="00A52511">
              <w:rPr>
                <w:sz w:val="20"/>
              </w:rPr>
              <w:t xml:space="preserve"> к Дню России</w:t>
            </w:r>
            <w:r w:rsidR="009D13BC" w:rsidRPr="00A52511">
              <w:rPr>
                <w:sz w:val="20"/>
              </w:rPr>
              <w:t xml:space="preserve"> 12 июня.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  <w:r w:rsidRPr="00A52511">
              <w:rPr>
                <w:sz w:val="20"/>
              </w:rPr>
              <w:br/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8.3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9B45D1" w:rsidRPr="00A52511" w:rsidRDefault="009B45D1" w:rsidP="009B45D1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«В каждой избушке – свои игрушки» - игра по станциям, посвященная </w:t>
            </w:r>
            <w:r w:rsidRPr="00A52511">
              <w:rPr>
                <w:b/>
                <w:sz w:val="20"/>
              </w:rPr>
              <w:t>Году единства народов России, Десятилетию детства в РФ</w:t>
            </w:r>
          </w:p>
          <w:p w:rsidR="00CF7070" w:rsidRPr="00A52511" w:rsidRDefault="009B45D1" w:rsidP="009B45D1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 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8.4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9B45D1" w:rsidRPr="00A52511" w:rsidRDefault="009B45D1" w:rsidP="009B45D1">
            <w:pPr>
              <w:jc w:val="both"/>
              <w:rPr>
                <w:b/>
                <w:sz w:val="20"/>
              </w:rPr>
            </w:pPr>
            <w:r w:rsidRPr="00A52511">
              <w:rPr>
                <w:sz w:val="20"/>
              </w:rPr>
              <w:t xml:space="preserve">«Диво дивное – песня русская» - литературно-музыкальный час, посвященный </w:t>
            </w:r>
            <w:r w:rsidRPr="00A52511">
              <w:rPr>
                <w:b/>
                <w:sz w:val="20"/>
              </w:rPr>
              <w:t>Дню России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 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  <w:r w:rsidRPr="00A52511">
              <w:rPr>
                <w:sz w:val="20"/>
              </w:rPr>
              <w:br/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8.5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«Узнай Героя-земляка» - акция в рамках проекта «Мы – потомки Героев».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8.6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B45D1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9 день</w:t>
            </w:r>
          </w:p>
          <w:p w:rsidR="009B45D1" w:rsidRPr="00A52511" w:rsidRDefault="009B45D1" w:rsidP="009B45D1">
            <w:pPr>
              <w:pStyle w:val="Default"/>
              <w:jc w:val="both"/>
              <w:rPr>
                <w:rFonts w:ascii="Times New Roman" w:hAnsi="Times New Roman"/>
                <w:sz w:val="20"/>
              </w:rPr>
            </w:pPr>
            <w:r w:rsidRPr="00A52511">
              <w:rPr>
                <w:rFonts w:ascii="Times New Roman" w:hAnsi="Times New Roman"/>
                <w:b/>
                <w:i/>
                <w:sz w:val="20"/>
              </w:rPr>
              <w:t>Маршрут: «Оренбург: пуховые платки и не только…»</w:t>
            </w:r>
          </w:p>
          <w:p w:rsidR="009B45D1" w:rsidRPr="00A52511" w:rsidRDefault="009B45D1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B45D1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11.06.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9.1.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Линейка. </w:t>
            </w:r>
            <w:r w:rsidR="00F60023">
              <w:rPr>
                <w:sz w:val="20"/>
              </w:rPr>
              <w:t xml:space="preserve">Подъём флага. (Спуск флага)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9.2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B45D1" w:rsidP="009B45D1">
            <w:pPr>
              <w:rPr>
                <w:sz w:val="20"/>
              </w:rPr>
            </w:pPr>
            <w:r w:rsidRPr="00A52511">
              <w:rPr>
                <w:sz w:val="20"/>
              </w:rPr>
              <w:t>«Пуховое чудо земли Оренбургской» - театрализованный показ моделей, приуроченный Году единства народов России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Интеллектуальный</w:t>
            </w:r>
          </w:p>
          <w:p w:rsidR="00E3048E" w:rsidRPr="00A52511" w:rsidRDefault="00E3048E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9.3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Круглый стол «Умей сказать нет», посвященный проблемам наркомании, табакокурения, игровой зависимости.</w:t>
            </w:r>
            <w:r w:rsidR="00F60023">
              <w:rPr>
                <w:sz w:val="20"/>
              </w:rPr>
              <w:t xml:space="preserve"> </w:t>
            </w:r>
            <w:r w:rsidR="00E3048E" w:rsidRPr="00A52511">
              <w:rPr>
                <w:sz w:val="20"/>
              </w:rPr>
              <w:t>(волонтеры отряда «Дружный»)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Детское самоуправление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9.4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E3048E" w:rsidRPr="00A52511" w:rsidRDefault="00E3048E" w:rsidP="00E3048E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«Аз и Буки – основа науки» - эрудит-шоу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</w:t>
            </w:r>
            <w:r w:rsidR="00E3048E" w:rsidRPr="00A52511">
              <w:rPr>
                <w:sz w:val="20"/>
              </w:rPr>
              <w:t>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9.5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«Эко-десант» - трудовая акция.</w:t>
            </w:r>
          </w:p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 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E3048E" w:rsidRPr="00A52511" w:rsidRDefault="009D13BC" w:rsidP="00E3048E">
            <w:pPr>
              <w:rPr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10 день</w:t>
            </w:r>
            <w:r w:rsidRPr="00A52511">
              <w:rPr>
                <w:sz w:val="20"/>
              </w:rPr>
              <w:br/>
            </w:r>
            <w:r w:rsidR="00E3048E" w:rsidRPr="00A52511">
              <w:rPr>
                <w:b/>
                <w:i/>
                <w:sz w:val="20"/>
              </w:rPr>
              <w:t>Маршрут: «Обережные куклы»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E3048E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15.06.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10.1.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10.2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528FF" w:rsidRPr="00A52511" w:rsidRDefault="00C528FF" w:rsidP="00C528FF">
            <w:pPr>
              <w:rPr>
                <w:sz w:val="20"/>
              </w:rPr>
            </w:pPr>
            <w:r w:rsidRPr="00A52511">
              <w:rPr>
                <w:sz w:val="20"/>
              </w:rPr>
              <w:t>«Обрядовые куклы народов России» - онлайн-экскурсия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  <w:r w:rsidRPr="00A52511">
              <w:rPr>
                <w:sz w:val="20"/>
              </w:rPr>
              <w:br/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10.3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«Здоровое питание» - викторина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Интеллектуальный</w:t>
            </w:r>
            <w:r w:rsidRPr="00A52511">
              <w:rPr>
                <w:sz w:val="20"/>
              </w:rPr>
              <w:br/>
              <w:t>спортивно-оздоровительный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10.4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«ЗаМечтательный проект» - проект, посвященный </w:t>
            </w:r>
            <w:r w:rsidRPr="00A52511">
              <w:rPr>
                <w:b/>
                <w:sz w:val="20"/>
              </w:rPr>
              <w:t>Десятилетию детства в РФ.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528FF" w:rsidRPr="00A52511" w:rsidRDefault="00C528FF" w:rsidP="00C528FF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 xml:space="preserve">«Славянские куклы - обереги» - мастер-класс 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10.5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528FF" w:rsidRPr="00A52511" w:rsidRDefault="00C528FF" w:rsidP="00C528FF">
            <w:pPr>
              <w:pStyle w:val="Default"/>
              <w:jc w:val="both"/>
              <w:rPr>
                <w:rFonts w:ascii="Times New Roman" w:hAnsi="Times New Roman"/>
                <w:sz w:val="20"/>
              </w:rPr>
            </w:pPr>
            <w:r w:rsidRPr="00A52511">
              <w:rPr>
                <w:rFonts w:ascii="Times New Roman" w:hAnsi="Times New Roman"/>
                <w:sz w:val="20"/>
              </w:rPr>
              <w:t>Беседа: «Жизнь без вредных привычек»</w:t>
            </w:r>
            <w:r w:rsidR="00A52511" w:rsidRPr="00A52511">
              <w:rPr>
                <w:rFonts w:ascii="Times New Roman" w:hAnsi="Times New Roman"/>
                <w:sz w:val="20"/>
              </w:rPr>
              <w:t xml:space="preserve"> </w:t>
            </w:r>
            <w:r w:rsidRPr="00A52511">
              <w:rPr>
                <w:rFonts w:ascii="Times New Roman" w:hAnsi="Times New Roman"/>
                <w:sz w:val="20"/>
              </w:rPr>
              <w:t xml:space="preserve">(актив Движения Первых) 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528FF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528FF">
            <w:pPr>
              <w:rPr>
                <w:sz w:val="20"/>
              </w:rPr>
            </w:pPr>
            <w:r w:rsidRPr="00A52511">
              <w:rPr>
                <w:sz w:val="20"/>
              </w:rPr>
              <w:t>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10.6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  <w:p w:rsidR="00C528FF" w:rsidRPr="00A52511" w:rsidRDefault="00C528FF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Трудовой десант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528FF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11 день</w:t>
            </w:r>
          </w:p>
          <w:p w:rsidR="00C528FF" w:rsidRPr="00A52511" w:rsidRDefault="00C528FF" w:rsidP="00C528FF">
            <w:pPr>
              <w:jc w:val="both"/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Маршрут: «Сказители земли Русской…»</w:t>
            </w:r>
          </w:p>
          <w:p w:rsidR="00C528FF" w:rsidRPr="00A52511" w:rsidRDefault="00C528FF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C528FF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16.06.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11.1.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528FF" w:rsidRPr="00A52511" w:rsidRDefault="00C528FF" w:rsidP="00C528FF">
            <w:pPr>
              <w:rPr>
                <w:b/>
                <w:i/>
                <w:sz w:val="20"/>
              </w:rPr>
            </w:pPr>
            <w:r w:rsidRPr="00A52511">
              <w:rPr>
                <w:sz w:val="20"/>
              </w:rPr>
              <w:t>Литературно-познавательное путешествие «Страна детского фольклора» (потешки, считалки, небылицы)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Цифровая и медиа-среда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528FF" w:rsidRPr="00A52511" w:rsidRDefault="00C528FF" w:rsidP="00C528FF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Познавательно-игровая программа «Славянское чудо – русская речь, </w:t>
            </w:r>
            <w:r w:rsidRPr="00A52511">
              <w:rPr>
                <w:sz w:val="20"/>
              </w:rPr>
              <w:lastRenderedPageBreak/>
              <w:t>сегодня, сейчас – её нужно сберечь!»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Интеллектуальная </w:t>
            </w:r>
            <w:r w:rsidRPr="00A52511">
              <w:rPr>
                <w:sz w:val="20"/>
              </w:rPr>
              <w:br/>
              <w:t>Культура России</w:t>
            </w:r>
          </w:p>
          <w:p w:rsidR="00C528FF" w:rsidRPr="00A52511" w:rsidRDefault="00C528FF">
            <w:pPr>
              <w:rPr>
                <w:sz w:val="20"/>
              </w:rPr>
            </w:pP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Инклюзивный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528FF" w:rsidRPr="00A52511" w:rsidRDefault="00C528FF" w:rsidP="00C528FF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Арт-показ «Из бабушкиного сундучка» - игровая программа, приуроченная к </w:t>
            </w:r>
            <w:r w:rsidRPr="00A52511">
              <w:rPr>
                <w:b/>
                <w:sz w:val="20"/>
              </w:rPr>
              <w:t>Десятилетию детства в РФ</w:t>
            </w:r>
            <w:r w:rsidRPr="00A52511">
              <w:rPr>
                <w:sz w:val="20"/>
              </w:rPr>
              <w:t xml:space="preserve">. 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Спортивно- 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«Подросток в зеркале жизни» - круглый стол, посвященный проблемам экстремизма, этносепаратизма.</w:t>
            </w:r>
          </w:p>
          <w:p w:rsidR="00CF7070" w:rsidRPr="00A52511" w:rsidRDefault="00CF7070">
            <w:pPr>
              <w:rPr>
                <w:sz w:val="20"/>
              </w:rPr>
            </w:pP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Детское самоуправление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11.6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9D13BC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1</w:t>
            </w:r>
            <w:r w:rsidR="00C528FF" w:rsidRPr="00A52511">
              <w:rPr>
                <w:b/>
                <w:i/>
                <w:sz w:val="20"/>
              </w:rPr>
              <w:t>2 день</w:t>
            </w:r>
            <w:r w:rsidR="00C528FF" w:rsidRPr="00A52511">
              <w:rPr>
                <w:b/>
                <w:i/>
                <w:sz w:val="20"/>
              </w:rPr>
              <w:br/>
              <w:t>Маршрут: «Городецкая роспись»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C528FF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17.06.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12.1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F60023">
              <w:rPr>
                <w:sz w:val="20"/>
              </w:rPr>
              <w:t xml:space="preserve">ка. Подъём флага. (Спуск флага)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12.2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D46E45" w:rsidRPr="00A52511" w:rsidRDefault="00D46E45" w:rsidP="00D46E45">
            <w:pPr>
              <w:rPr>
                <w:sz w:val="20"/>
              </w:rPr>
            </w:pPr>
            <w:r w:rsidRPr="00A52511">
              <w:rPr>
                <w:sz w:val="20"/>
              </w:rPr>
              <w:t>Конкурс рисунков, поделок, мини-проектов в рамках онлайн-фестиваля #ТРАДИЦиЯ, Году единства народов России.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12.3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D46E45" w:rsidP="00D46E45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 xml:space="preserve">Мастерская волшебных узоров – «Городецкая роспись» </w:t>
            </w:r>
            <w:r w:rsidR="00A52511" w:rsidRPr="00A52511">
              <w:rPr>
                <w:sz w:val="20"/>
              </w:rPr>
              <w:t>(с</w:t>
            </w:r>
            <w:r w:rsidRPr="00A52511">
              <w:rPr>
                <w:sz w:val="20"/>
              </w:rPr>
              <w:t xml:space="preserve"> </w:t>
            </w:r>
            <w:r w:rsidR="009D13BC" w:rsidRPr="00A52511">
              <w:rPr>
                <w:sz w:val="20"/>
              </w:rPr>
              <w:t>участием приглашенных родителей).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Мир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12.4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D46E45" w:rsidRPr="00A52511" w:rsidRDefault="00D46E45" w:rsidP="00D46E45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«Тюменское детство» - конкурс рисунков на асфальте</w:t>
            </w:r>
          </w:p>
          <w:p w:rsidR="00CF7070" w:rsidRPr="00A52511" w:rsidRDefault="00CF7070" w:rsidP="00D46E4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D46E45" w:rsidRPr="00A52511" w:rsidRDefault="00D46E45" w:rsidP="00D46E45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</w:p>
          <w:p w:rsidR="00D46E45" w:rsidRPr="00A52511" w:rsidRDefault="00D46E45" w:rsidP="00D46E45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Отрядный 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12.5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Спортивный праздник «Здоровье в движении»</w:t>
            </w:r>
          </w:p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Игра-викторина по правилам пожарной безопасности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12.6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D46E45">
            <w:pPr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13 день</w:t>
            </w:r>
          </w:p>
          <w:p w:rsidR="00D46E45" w:rsidRPr="00A52511" w:rsidRDefault="00D46E45" w:rsidP="00D46E45">
            <w:pPr>
              <w:jc w:val="both"/>
              <w:rPr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Маршрут: Матрёшка – как символ России»</w:t>
            </w:r>
          </w:p>
          <w:p w:rsidR="00D46E45" w:rsidRPr="00A52511" w:rsidRDefault="00D46E45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D46E45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18.06.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13.1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F60023">
              <w:rPr>
                <w:sz w:val="20"/>
              </w:rPr>
              <w:t xml:space="preserve">ка. Подъём флага. (Спуск флага)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b/>
                <w:sz w:val="20"/>
              </w:rPr>
            </w:pPr>
            <w:r w:rsidRPr="00A52511">
              <w:rPr>
                <w:sz w:val="20"/>
                <w:highlight w:val="white"/>
              </w:rPr>
              <w:t>Мастер-классы по изготовлению ав</w:t>
            </w:r>
            <w:r w:rsidR="00A52511" w:rsidRPr="00A52511">
              <w:rPr>
                <w:sz w:val="20"/>
                <w:highlight w:val="white"/>
              </w:rPr>
              <w:t>торских игрушек,</w:t>
            </w:r>
            <w:r w:rsidRPr="00A52511">
              <w:rPr>
                <w:sz w:val="20"/>
                <w:highlight w:val="white"/>
              </w:rPr>
              <w:t xml:space="preserve"> посвященные </w:t>
            </w:r>
            <w:r w:rsidR="00A52511" w:rsidRPr="00A52511">
              <w:rPr>
                <w:b/>
                <w:sz w:val="20"/>
              </w:rPr>
              <w:t>Году единства народов России.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Проектная деятельность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D46E45" w:rsidRPr="00A52511" w:rsidRDefault="00D46E45" w:rsidP="00D46E45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 xml:space="preserve">«Матрёшкины забавы» - фольклорные посиделки </w:t>
            </w:r>
          </w:p>
          <w:p w:rsidR="00CF7070" w:rsidRPr="00A52511" w:rsidRDefault="00CF7070" w:rsidP="00D46E4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Интеллектуальный</w:t>
            </w:r>
            <w:r w:rsidRPr="00A52511">
              <w:rPr>
                <w:sz w:val="20"/>
              </w:rPr>
              <w:br/>
              <w:t xml:space="preserve">Творческий </w:t>
            </w:r>
            <w:r w:rsidRPr="00A52511">
              <w:rPr>
                <w:sz w:val="20"/>
              </w:rPr>
              <w:br/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D46E45" w:rsidRPr="00A52511" w:rsidRDefault="00D46E45" w:rsidP="00D46E45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Радиогазета «Савва Мамонтов и его матрёшка»</w:t>
            </w:r>
          </w:p>
          <w:p w:rsidR="00CF7070" w:rsidRPr="00A52511" w:rsidRDefault="00CF7070" w:rsidP="00D46E4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Цифровая и медиа-среда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D46E45" w:rsidRPr="00A52511" w:rsidRDefault="00D46E45" w:rsidP="00D46E45">
            <w:pPr>
              <w:rPr>
                <w:sz w:val="20"/>
                <w:highlight w:val="white"/>
              </w:rPr>
            </w:pPr>
            <w:r w:rsidRPr="00A52511">
              <w:rPr>
                <w:sz w:val="20"/>
                <w:highlight w:val="white"/>
              </w:rPr>
              <w:t>Арт – салон «Зо</w:t>
            </w:r>
            <w:r w:rsidR="00F60023">
              <w:rPr>
                <w:sz w:val="20"/>
                <w:highlight w:val="white"/>
              </w:rPr>
              <w:t>лотая галерея русской живописи»</w:t>
            </w:r>
            <w:r w:rsidRPr="00A52511">
              <w:rPr>
                <w:sz w:val="20"/>
                <w:highlight w:val="white"/>
              </w:rPr>
              <w:t xml:space="preserve"> (презентации, встреча с местным художником С.Н. Щелкуновым)</w:t>
            </w:r>
            <w:r w:rsidR="00F60023">
              <w:rPr>
                <w:sz w:val="20"/>
                <w:highlight w:val="white"/>
              </w:rPr>
              <w:t>, приуроченная к 95-летию Ишимского округа.</w:t>
            </w:r>
          </w:p>
          <w:p w:rsidR="00CF7070" w:rsidRPr="00A52511" w:rsidRDefault="00CF7070" w:rsidP="00D46E45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Творческий</w:t>
            </w:r>
            <w:r w:rsidRPr="00A52511">
              <w:rPr>
                <w:sz w:val="20"/>
              </w:rPr>
              <w:br/>
              <w:t>инклюзивный</w:t>
            </w:r>
          </w:p>
          <w:p w:rsidR="00D46E45" w:rsidRPr="00A52511" w:rsidRDefault="00D46E45">
            <w:pPr>
              <w:rPr>
                <w:sz w:val="20"/>
              </w:rPr>
            </w:pPr>
            <w:r w:rsidRPr="00A52511">
              <w:rPr>
                <w:sz w:val="20"/>
              </w:rPr>
              <w:t>Интеллектуальный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13.6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Флешмоб «Нормы ГТО – нормы жизни»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Отрядный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 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13.7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AE2AFC" w:rsidRPr="00A52511" w:rsidRDefault="00AE2AFC">
            <w:pPr>
              <w:jc w:val="both"/>
              <w:rPr>
                <w:sz w:val="20"/>
              </w:rPr>
            </w:pPr>
            <w:r w:rsidRPr="00A52511">
              <w:rPr>
                <w:sz w:val="20"/>
                <w:highlight w:val="white"/>
              </w:rPr>
              <w:t>Правонарушение: юридическая ответственность несовершеннолетних» - беседа по профилактике правонарушений</w:t>
            </w:r>
          </w:p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Коллективный </w:t>
            </w:r>
            <w:r w:rsidRPr="00A52511">
              <w:rPr>
                <w:sz w:val="20"/>
              </w:rPr>
              <w:br/>
              <w:t>Социально - 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AE2AFC" w:rsidRPr="00A52511" w:rsidRDefault="00AE2AFC" w:rsidP="00AE2AFC">
            <w:pPr>
              <w:jc w:val="both"/>
              <w:rPr>
                <w:b/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>14 день</w:t>
            </w:r>
            <w:r w:rsidRPr="00A52511">
              <w:rPr>
                <w:b/>
                <w:i/>
                <w:sz w:val="20"/>
              </w:rPr>
              <w:br/>
              <w:t>Маршрут: «Народная хореография: история и современность»</w:t>
            </w:r>
          </w:p>
          <w:p w:rsidR="00CF7070" w:rsidRPr="00A52511" w:rsidRDefault="00CF7070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AE2AFC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19.06.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14.1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AE2AFC" w:rsidRPr="00A52511" w:rsidRDefault="00AE2AFC" w:rsidP="00AE2AF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«Народные танцы» - виртуальная экскурсия</w:t>
            </w:r>
          </w:p>
          <w:p w:rsidR="00CF7070" w:rsidRPr="00A52511" w:rsidRDefault="00CF7070" w:rsidP="00AE2AFC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AE2AF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  <w:r w:rsidRPr="00A52511">
              <w:rPr>
                <w:sz w:val="20"/>
              </w:rPr>
              <w:br/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 xml:space="preserve">отрядный </w:t>
            </w:r>
            <w:r w:rsidRPr="00A52511">
              <w:rPr>
                <w:sz w:val="20"/>
              </w:rPr>
              <w:br/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AE2AFC" w:rsidRPr="00A52511" w:rsidRDefault="00AE2AFC" w:rsidP="00AE2AFC">
            <w:pPr>
              <w:rPr>
                <w:sz w:val="20"/>
              </w:rPr>
            </w:pPr>
            <w:r w:rsidRPr="00A52511">
              <w:rPr>
                <w:sz w:val="20"/>
              </w:rPr>
              <w:t>Фестиваль народной культуры «Щедра талантами родная сторона» - шоу талантов, посвященный Году единства народов России и 95-летию Ишимского округа.</w:t>
            </w:r>
          </w:p>
          <w:p w:rsidR="00AE2AFC" w:rsidRPr="00A52511" w:rsidRDefault="00AE2AFC" w:rsidP="00AE2AF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Творческий батл</w:t>
            </w:r>
            <w:r w:rsidRPr="00A52511">
              <w:rPr>
                <w:color w:val="FF0000"/>
                <w:sz w:val="20"/>
              </w:rPr>
              <w:t xml:space="preserve"> </w:t>
            </w:r>
            <w:r w:rsidRPr="00A52511">
              <w:rPr>
                <w:sz w:val="20"/>
              </w:rPr>
              <w:t>«Эх, балалайка три струны…</w:t>
            </w:r>
          </w:p>
          <w:p w:rsidR="00AE2AFC" w:rsidRPr="00A52511" w:rsidRDefault="00AE2AFC" w:rsidP="00AE2AFC">
            <w:pPr>
              <w:rPr>
                <w:sz w:val="20"/>
              </w:rPr>
            </w:pPr>
          </w:p>
          <w:p w:rsidR="00CF7070" w:rsidRPr="00A52511" w:rsidRDefault="00CF7070" w:rsidP="00AE2AFC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  <w:p w:rsidR="00AE2AFC" w:rsidRPr="00A52511" w:rsidRDefault="00AE2AF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AE2AFC" w:rsidRPr="00A52511" w:rsidRDefault="00AE2AF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«Учимся жить в многоликом мире» - беседы по профилактике экстремистских проявлений среди детей (Волонтеры отряда «Дружный», актив Движения Первых)</w:t>
            </w:r>
          </w:p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  <w:p w:rsidR="00AE2AFC" w:rsidRPr="00A52511" w:rsidRDefault="00AE2AFC">
            <w:pPr>
              <w:rPr>
                <w:sz w:val="20"/>
              </w:rPr>
            </w:pPr>
            <w:r w:rsidRPr="00A52511">
              <w:rPr>
                <w:sz w:val="20"/>
              </w:rPr>
              <w:t>Межотрядный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lastRenderedPageBreak/>
              <w:t>15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AE2AFC" w:rsidRPr="00A52511" w:rsidRDefault="009D13BC" w:rsidP="00AE2AFC">
            <w:pPr>
              <w:rPr>
                <w:i/>
                <w:sz w:val="20"/>
              </w:rPr>
            </w:pPr>
            <w:r w:rsidRPr="00A52511">
              <w:rPr>
                <w:b/>
                <w:i/>
                <w:sz w:val="20"/>
              </w:rPr>
              <w:t xml:space="preserve">15 </w:t>
            </w:r>
            <w:r w:rsidR="00AE2AFC" w:rsidRPr="00A52511">
              <w:rPr>
                <w:b/>
                <w:i/>
                <w:sz w:val="20"/>
              </w:rPr>
              <w:t>день</w:t>
            </w:r>
            <w:r w:rsidR="00AE2AFC" w:rsidRPr="00A52511">
              <w:rPr>
                <w:b/>
                <w:i/>
                <w:sz w:val="20"/>
              </w:rPr>
              <w:br/>
              <w:t>Маршрут: «Возвращение к истокам»</w:t>
            </w:r>
          </w:p>
          <w:p w:rsidR="00CF7070" w:rsidRPr="00A52511" w:rsidRDefault="00CF7070">
            <w:pPr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AE2AFC">
            <w:pPr>
              <w:ind w:left="60"/>
              <w:jc w:val="both"/>
              <w:rPr>
                <w:sz w:val="20"/>
              </w:rPr>
            </w:pPr>
            <w:r w:rsidRPr="00A52511">
              <w:rPr>
                <w:sz w:val="20"/>
              </w:rPr>
              <w:t>22.06.</w:t>
            </w:r>
            <w:r w:rsidRPr="00A52511">
              <w:rPr>
                <w:sz w:val="20"/>
              </w:rPr>
              <w:br/>
              <w:t>2026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Утренняя зарядка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-оздоровительный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bottom"/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15.1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Линей</w:t>
            </w:r>
            <w:r w:rsidR="00A52511" w:rsidRPr="00A52511">
              <w:rPr>
                <w:sz w:val="20"/>
              </w:rPr>
              <w:t>ка. Подъём флага. (Спуск флага)</w:t>
            </w:r>
            <w:r w:rsidR="00F60023">
              <w:rPr>
                <w:sz w:val="20"/>
              </w:rPr>
              <w:t xml:space="preserve"> </w:t>
            </w:r>
            <w:r w:rsidRPr="00A52511">
              <w:rPr>
                <w:sz w:val="20"/>
              </w:rPr>
              <w:t>Гимн.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15.2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Посещение ФАП (мониторинг)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Спортивно - оздоровительный</w:t>
            </w:r>
            <w:r w:rsidRPr="00A52511">
              <w:rPr>
                <w:sz w:val="20"/>
              </w:rPr>
              <w:br/>
              <w:t>инклюзивный</w:t>
            </w:r>
            <w:r w:rsidRPr="00A52511">
              <w:rPr>
                <w:sz w:val="20"/>
              </w:rPr>
              <w:br/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15.3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Анкетирование (на конец смены)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Психолого- педагогический</w:t>
            </w:r>
            <w:r w:rsidRPr="00A52511">
              <w:rPr>
                <w:sz w:val="20"/>
              </w:rPr>
              <w:br/>
              <w:t>Инклюзивный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15.4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AE2AFC" w:rsidRPr="00A52511" w:rsidRDefault="00AE2AFC" w:rsidP="00AE2AF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«Возвращение к истокам»</w:t>
            </w:r>
            <w:r w:rsidRPr="00A52511">
              <w:rPr>
                <w:color w:val="C00000"/>
                <w:sz w:val="20"/>
              </w:rPr>
              <w:t xml:space="preserve"> </w:t>
            </w:r>
            <w:r w:rsidRPr="00A52511">
              <w:rPr>
                <w:sz w:val="20"/>
              </w:rPr>
              <w:t>- фольклорный праздник, посвященный закрытию смены, церемония награждения</w:t>
            </w:r>
          </w:p>
          <w:p w:rsidR="00AE2AFC" w:rsidRPr="00A52511" w:rsidRDefault="00AE2AFC" w:rsidP="00AE2AF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«Список ЮНЕСКО: архитектурное наследие России» - виртуальные экскурсии</w:t>
            </w: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  <w:p w:rsidR="00CF7070" w:rsidRPr="00A52511" w:rsidRDefault="00CF7070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Человек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Культура России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  <w:tr w:rsidR="00CF7070" w:rsidRPr="00A52511" w:rsidTr="00A52511">
        <w:trPr>
          <w:trHeight w:val="240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15.5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  <w:vAlign w:val="center"/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AE2AFC" w:rsidRPr="00A52511" w:rsidRDefault="00AE2AFC" w:rsidP="00AE2AFC">
            <w:pPr>
              <w:jc w:val="both"/>
              <w:rPr>
                <w:sz w:val="20"/>
              </w:rPr>
            </w:pPr>
            <w:r w:rsidRPr="00A52511">
              <w:rPr>
                <w:sz w:val="20"/>
              </w:rPr>
              <w:t>Акция «Свеча памяти», посвященная реализации областного проекта «Мы – потомки Героев» (актив Движения Первых)</w:t>
            </w:r>
          </w:p>
          <w:p w:rsidR="00AE2AFC" w:rsidRPr="00A52511" w:rsidRDefault="00AE2AFC" w:rsidP="00DD7ED0">
            <w:pPr>
              <w:rPr>
                <w:sz w:val="20"/>
              </w:rPr>
            </w:pPr>
            <w:r w:rsidRPr="00A52511">
              <w:rPr>
                <w:sz w:val="20"/>
              </w:rPr>
              <w:t>«Синий платочек» - участие в районной акции (Волонтерский отряд «Дружный»).</w:t>
            </w:r>
          </w:p>
          <w:p w:rsidR="00CF7070" w:rsidRPr="00A52511" w:rsidRDefault="009D13BC" w:rsidP="00DD7ED0">
            <w:pPr>
              <w:rPr>
                <w:sz w:val="20"/>
              </w:rPr>
            </w:pPr>
            <w:r w:rsidRPr="00A52511">
              <w:rPr>
                <w:sz w:val="20"/>
              </w:rPr>
              <w:t>Социально-значимая деятельность по направлениям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Россия</w:t>
            </w:r>
          </w:p>
          <w:p w:rsidR="00CF7070" w:rsidRPr="00A52511" w:rsidRDefault="00CF7070">
            <w:pPr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Коллективный</w:t>
            </w:r>
            <w:r w:rsidRPr="00A52511">
              <w:rPr>
                <w:sz w:val="20"/>
              </w:rPr>
              <w:br/>
              <w:t>социально-значимый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Общелагерный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6" w:type="dxa"/>
              <w:left w:w="6" w:type="dxa"/>
              <w:bottom w:w="51" w:type="dxa"/>
              <w:right w:w="3" w:type="dxa"/>
            </w:tcMar>
          </w:tcPr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7-10 лет, 11 -</w:t>
            </w:r>
          </w:p>
          <w:p w:rsidR="00CF7070" w:rsidRPr="00A52511" w:rsidRDefault="009D13BC">
            <w:pPr>
              <w:rPr>
                <w:sz w:val="20"/>
              </w:rPr>
            </w:pPr>
            <w:r w:rsidRPr="00A52511">
              <w:rPr>
                <w:sz w:val="20"/>
              </w:rPr>
              <w:t>14 лет,15-17</w:t>
            </w:r>
          </w:p>
        </w:tc>
      </w:tr>
    </w:tbl>
    <w:p w:rsidR="00CF7070" w:rsidRDefault="00CF7070">
      <w:pPr>
        <w:rPr>
          <w:sz w:val="20"/>
        </w:rPr>
      </w:pPr>
    </w:p>
    <w:sectPr w:rsidR="00CF7070">
      <w:footerReference w:type="default" r:id="rId8"/>
      <w:pgSz w:w="11908" w:h="16848"/>
      <w:pgMar w:top="142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1DBC" w:rsidRDefault="00371DBC">
      <w:pPr>
        <w:spacing w:after="0" w:line="240" w:lineRule="auto"/>
      </w:pPr>
      <w:r>
        <w:separator/>
      </w:r>
    </w:p>
  </w:endnote>
  <w:endnote w:type="continuationSeparator" w:id="0">
    <w:p w:rsidR="00371DBC" w:rsidRDefault="0037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6CB8" w:rsidRDefault="00FA6CB8">
    <w:pPr>
      <w:pStyle w:val="a5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9976949</wp:posOffset>
              </wp:positionV>
              <wp:extent cx="165100" cy="19431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6CB8" w:rsidRDefault="00FA6CB8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F60023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298.75pt;margin-top:785.6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" filled="f" stroked="f">
              <v:textbox inset="0,0,0,0">
                <w:txbxContent>
                  <w:p w:rsidR="00FA6CB8" w:rsidRDefault="00FA6CB8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F60023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6CB8" w:rsidRDefault="00FA6CB8">
    <w:pPr>
      <w:pStyle w:val="a5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9976949</wp:posOffset>
              </wp:positionV>
              <wp:extent cx="165100" cy="19431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6CB8" w:rsidRDefault="00FA6CB8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F60023">
                            <w:rPr>
                              <w:noProof/>
                              <w:spacing w:val="-10"/>
                            </w:rPr>
                            <w:t>16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298.75pt;margin-top:785.6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" filled="f" stroked="f">
              <v:textbox inset="0,0,0,0">
                <w:txbxContent>
                  <w:p w:rsidR="00FA6CB8" w:rsidRDefault="00FA6CB8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F60023">
                      <w:rPr>
                        <w:noProof/>
                        <w:spacing w:val="-10"/>
                      </w:rPr>
                      <w:t>16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1DBC" w:rsidRDefault="00371DBC">
      <w:pPr>
        <w:spacing w:after="0" w:line="240" w:lineRule="auto"/>
      </w:pPr>
      <w:r>
        <w:separator/>
      </w:r>
    </w:p>
  </w:footnote>
  <w:footnote w:type="continuationSeparator" w:id="0">
    <w:p w:rsidR="00371DBC" w:rsidRDefault="00371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05C8"/>
    <w:multiLevelType w:val="multilevel"/>
    <w:tmpl w:val="16680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70"/>
    <w:rsid w:val="00060B41"/>
    <w:rsid w:val="002522E2"/>
    <w:rsid w:val="00371DBC"/>
    <w:rsid w:val="003C7274"/>
    <w:rsid w:val="00527000"/>
    <w:rsid w:val="00755E45"/>
    <w:rsid w:val="009B45D1"/>
    <w:rsid w:val="009D13BC"/>
    <w:rsid w:val="00A52511"/>
    <w:rsid w:val="00AC445A"/>
    <w:rsid w:val="00AE2AFC"/>
    <w:rsid w:val="00B93E0A"/>
    <w:rsid w:val="00C528FF"/>
    <w:rsid w:val="00CF7070"/>
    <w:rsid w:val="00D46E45"/>
    <w:rsid w:val="00DD7ED0"/>
    <w:rsid w:val="00E3048E"/>
    <w:rsid w:val="00F216B4"/>
    <w:rsid w:val="00F60023"/>
    <w:rsid w:val="00FA6CB8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6D42"/>
  <w15:docId w15:val="{443BE2CD-8BC4-4596-A18D-6F1558BE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345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2">
    <w:name w:val="Гиперссылка1"/>
    <w:basedOn w:val="13"/>
    <w:link w:val="ab"/>
    <w:rPr>
      <w:color w:val="0563C1" w:themeColor="hyperlink"/>
      <w:u w:val="single"/>
    </w:rPr>
  </w:style>
  <w:style w:type="character" w:styleId="ab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Выделение1"/>
    <w:basedOn w:val="13"/>
    <w:link w:val="ac"/>
    <w:rPr>
      <w:i/>
    </w:rPr>
  </w:style>
  <w:style w:type="character" w:styleId="ac">
    <w:name w:val="Emphasis"/>
    <w:basedOn w:val="a0"/>
    <w:link w:val="16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5E45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2026-02-27T07:41:00Z</dcterms:created>
  <dcterms:modified xsi:type="dcterms:W3CDTF">2026-03-01T17:16:00Z</dcterms:modified>
</cp:coreProperties>
</file>