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3B" w:rsidRPr="0077083B" w:rsidRDefault="00831A3B" w:rsidP="00831A3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МИНИСТЕРСТВО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ПРОСВЯЩЕНИЯ</w:t>
      </w: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НАУКИ РОССИЙСКОЙ ФЕДЕРАЦИИ</w:t>
      </w:r>
    </w:p>
    <w:p w:rsidR="00831A3B" w:rsidRPr="0077083B" w:rsidRDefault="00831A3B" w:rsidP="00831A3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>ДЕПАТАМЕНТ ОБРАЗВАНИЯ И НАУКИ ТЮМЕНСКОЙ ОБЛАСТИ</w:t>
      </w:r>
    </w:p>
    <w:p w:rsidR="00831A3B" w:rsidRPr="00E4746B" w:rsidRDefault="00831A3B" w:rsidP="00831A3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746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  ИШИМСКОГО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МУНИЦИПАЛЬНОГО</w:t>
      </w:r>
      <w:r w:rsidRPr="00E4746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ОКРУГА</w:t>
      </w:r>
    </w:p>
    <w:p w:rsidR="00831A3B" w:rsidRPr="00870CEF" w:rsidRDefault="00831A3B" w:rsidP="00831A3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АВТОНОМНОЕ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ГАГАРИНСКАЯ  СРЕДНЯЯ ОБЩЕОБРАЗОВАТЕЛЬНАЯ ШКОЛА</w:t>
      </w:r>
    </w:p>
    <w:p w:rsidR="00151CFE" w:rsidRPr="00870CEF" w:rsidRDefault="00151CFE" w:rsidP="00151CFE">
      <w:pPr>
        <w:pStyle w:val="a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sz w:val="24"/>
          <w:szCs w:val="24"/>
          <w:lang w:val="ru-RU"/>
        </w:rPr>
        <w:t>627713 Российская Федерация, Тюменская область, Ишимский район, улица Новая, дом 30</w:t>
      </w:r>
    </w:p>
    <w:tbl>
      <w:tblPr>
        <w:tblStyle w:val="TableGrid"/>
        <w:tblW w:w="10093" w:type="dxa"/>
        <w:tblInd w:w="-108" w:type="dxa"/>
        <w:tblLook w:val="04A0"/>
      </w:tblPr>
      <w:tblGrid>
        <w:gridCol w:w="5211"/>
        <w:gridCol w:w="4882"/>
      </w:tblGrid>
      <w:tr w:rsidR="00151CFE" w:rsidRPr="00870CEF" w:rsidTr="00012258">
        <w:tc>
          <w:tcPr>
            <w:tcW w:w="5211" w:type="dxa"/>
          </w:tcPr>
          <w:p w:rsidR="00151CFE" w:rsidRPr="0077083B" w:rsidRDefault="00151CFE" w:rsidP="000122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ПРИНЯТО:</w:t>
            </w:r>
          </w:p>
          <w:p w:rsidR="00151CFE" w:rsidRPr="0077083B" w:rsidRDefault="00151CFE" w:rsidP="000122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</w:p>
          <w:p w:rsidR="00151CFE" w:rsidRPr="0077083B" w:rsidRDefault="00151CFE" w:rsidP="000122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Гагаринская СОШ </w:t>
            </w:r>
          </w:p>
          <w:p w:rsidR="00151CFE" w:rsidRPr="00870CEF" w:rsidRDefault="008F23AF" w:rsidP="000122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1, от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1700E1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51CFE" w:rsidRPr="00870CE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51CFE" w:rsidRPr="00870CEF" w:rsidRDefault="00151CFE" w:rsidP="000122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</w:tcPr>
          <w:p w:rsidR="00151CFE" w:rsidRPr="0077083B" w:rsidRDefault="00151CFE" w:rsidP="0001225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УТВЕРЖДЕНО:</w:t>
            </w:r>
          </w:p>
          <w:p w:rsidR="00151CFE" w:rsidRPr="0077083B" w:rsidRDefault="00151CFE" w:rsidP="0001225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151CFE" w:rsidRPr="0077083B" w:rsidRDefault="00151CFE" w:rsidP="0001225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Гагаринская СОШ </w:t>
            </w:r>
          </w:p>
          <w:p w:rsidR="00151CFE" w:rsidRPr="008F23AF" w:rsidRDefault="008F23AF" w:rsidP="0001225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1700E1" w:rsidRP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08. 202</w:t>
            </w:r>
            <w:r w:rsid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  пр.№  10</w:t>
            </w:r>
            <w:r w:rsid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151CFE" w:rsidRPr="001700E1" w:rsidRDefault="00151CFE" w:rsidP="000122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1CFE" w:rsidTr="00012258">
        <w:tc>
          <w:tcPr>
            <w:tcW w:w="5211" w:type="dxa"/>
          </w:tcPr>
          <w:p w:rsidR="00151CFE" w:rsidRDefault="00151CFE" w:rsidP="00012258">
            <w:pPr>
              <w:pStyle w:val="a4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82" w:type="dxa"/>
          </w:tcPr>
          <w:p w:rsidR="00151CFE" w:rsidRDefault="00151CFE" w:rsidP="00012258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51CFE" w:rsidRDefault="00151CFE" w:rsidP="00151CFE">
      <w:pPr>
        <w:widowControl w:val="0"/>
        <w:tabs>
          <w:tab w:val="left" w:pos="0"/>
          <w:tab w:val="left" w:pos="142"/>
        </w:tabs>
        <w:autoSpaceDE w:val="0"/>
        <w:autoSpaceDN w:val="0"/>
        <w:rPr>
          <w:rFonts w:eastAsia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1700E1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51CFE" w:rsidRPr="001700E1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51CFE" w:rsidRPr="00870CEF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p w:rsidR="00151CFE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адаптированной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основной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образовательной программы</w:t>
      </w:r>
    </w:p>
    <w:p w:rsidR="00151CFE" w:rsidRPr="00870CEF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начального общего образования</w:t>
      </w:r>
    </w:p>
    <w:p w:rsidR="00151CFE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 расстройством аутистического спектра</w:t>
      </w:r>
    </w:p>
    <w:p w:rsidR="00151CFE" w:rsidRPr="00E4746B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(АООП НОО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(Вариант 8.3))</w:t>
      </w:r>
    </w:p>
    <w:p w:rsidR="00151CFE" w:rsidRDefault="001700E1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 2026</w:t>
      </w:r>
      <w:r w:rsidR="00151CFE" w:rsidRPr="00870CEF">
        <w:rPr>
          <w:rFonts w:ascii="Times New Roman" w:hAnsi="Times New Roman" w:cs="Times New Roman"/>
          <w:b/>
          <w:sz w:val="24"/>
          <w:szCs w:val="24"/>
          <w:lang w:val="ru-RU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="00151CFE"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151CFE" w:rsidRPr="00A71879" w:rsidRDefault="00151CFE" w:rsidP="00151CFE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(выписка из АООП НОО  (вариант 8</w:t>
      </w:r>
      <w:r w:rsidRPr="00A71879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A71879">
        <w:rPr>
          <w:rFonts w:ascii="Times New Roman" w:hAnsi="Times New Roman" w:cs="Times New Roman"/>
          <w:sz w:val="24"/>
          <w:szCs w:val="24"/>
          <w:lang w:val="ru-RU"/>
        </w:rPr>
        <w:t>))</w:t>
      </w:r>
    </w:p>
    <w:p w:rsidR="00151CFE" w:rsidRPr="00870CEF" w:rsidRDefault="00151CFE" w:rsidP="00151CF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51CFE" w:rsidRPr="00870CEF" w:rsidRDefault="00151CFE" w:rsidP="00151CFE">
      <w:pPr>
        <w:pStyle w:val="a4"/>
        <w:rPr>
          <w:lang w:val="ru-RU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FE" w:rsidRPr="00870CEF" w:rsidRDefault="00151CFE" w:rsidP="00151CFE">
      <w:pPr>
        <w:widowControl w:val="0"/>
        <w:tabs>
          <w:tab w:val="left" w:pos="0"/>
          <w:tab w:val="left" w:pos="142"/>
        </w:tabs>
        <w:autoSpaceDE w:val="0"/>
        <w:autoSpaceDN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0CEF">
        <w:rPr>
          <w:rFonts w:ascii="Times New Roman" w:eastAsia="Times New Roman" w:hAnsi="Times New Roman" w:cs="Times New Roman"/>
          <w:sz w:val="24"/>
          <w:szCs w:val="24"/>
        </w:rPr>
        <w:t>с. Гагарино, Ишимский район – 202</w:t>
      </w:r>
      <w:r w:rsidR="001700E1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6451C0" w:rsidRDefault="006451C0" w:rsidP="00151C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1CFE" w:rsidRPr="00151CFE" w:rsidRDefault="00151CFE" w:rsidP="00151CFE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151CFE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Учебный план, фиксирует общий объем нагрузки, максимальный объем аудиторной нагрузки, состав и структуру обязательных предметных областей, курсов коррекционно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51CFE">
        <w:rPr>
          <w:rFonts w:ascii="Times New Roman" w:hAnsi="Times New Roman" w:cs="Times New Roman"/>
          <w:sz w:val="24"/>
          <w:szCs w:val="24"/>
        </w:rPr>
        <w:t xml:space="preserve">развивающей области, внеурочной деятельности, в том числе распределяет учебное время, отводимое на их освоение по классам и учебным предметам. </w:t>
      </w:r>
    </w:p>
    <w:p w:rsidR="00151CFE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151CFE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Учебный план должен обеспечивать введение в действие и реализацию требований ФГОС начального общего образования обучающихся с РАС, ФАОП НОО для обучающихся с РАС с легкой умственной отсталостью и выполнение гигиенических требований к режиму образовательного процесса, которые предусмотрены Гигиеническими нормативами и Санитарно-эпидемиологическими требованиями. </w:t>
      </w:r>
    </w:p>
    <w:p w:rsidR="00151CFE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Учебный план состоит из двух частей - обязательной части и части, формируемой участниками образовательных отношений.</w:t>
      </w:r>
    </w:p>
    <w:p w:rsidR="00151CFE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Обязательная часть учебного плана определяет состав учебных предметов,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 НОО для обучающихся с РАС, и учебное время, отводимое на их изучение по годам обучения.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Обязательная часть учебного плана отражает содержание образования, которое обеспечивает достижение важнейших целей современного начального общего образования: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формирование гордости за свою страну, приобщение к общекультурным, национальным и этнокультурным ценностям;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готовность обучающихся с РАС с легкой умственной отсталостью к продолжению образования в последующие годы;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 формирование здорового образа жизни, элементарных правил поведения в экстремальных ситуациях;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личностное развитие обучающегося с РАС в соответствии с его индивидуальностью;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минимизацию негативного влияния нарушений на развитие обучающегося и профилактику возникновения вторичных отклонений.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 Обязательная часть содержит перечень учебных предметов.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образовательного процесса, включает: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факультативные курсы, обеспечивающие реализацию индивидуальных особых образовательных потребностей обучающихся с РАС с легкой умственной отсталостью; </w:t>
      </w:r>
    </w:p>
    <w:p w:rsidR="003E109D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внеурочную деятельность, реализующуюся посредством таких направлений работы как духовно-нравственное, социальное, общеинтеллектуальное, общекультурное, спортивнооздоровительное и обеспечивающую личностное развитие обучающихся с РАС; </w:t>
      </w:r>
    </w:p>
    <w:p w:rsidR="00151CFE" w:rsidRDefault="00151CFE" w:rsidP="00151C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lastRenderedPageBreak/>
        <w:t>коррекционно-развивающую область, коррекционные курсы которой направлены на минимизацию негативного влияния расстройств аутистического спектра на результат обучения и профилактику возникновения вторичных отклонений в развитии.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Образовательная организация вправе самостоятельно определять технологии, способы организации деятельности обучающихся в процессе освоения курсов коррекционно</w:t>
      </w:r>
      <w:r w:rsidR="003E109D">
        <w:rPr>
          <w:rFonts w:ascii="Times New Roman" w:hAnsi="Times New Roman" w:cs="Times New Roman"/>
          <w:sz w:val="24"/>
          <w:szCs w:val="24"/>
        </w:rPr>
        <w:t>-</w:t>
      </w:r>
      <w:r w:rsidRPr="00151CFE">
        <w:rPr>
          <w:rFonts w:ascii="Times New Roman" w:hAnsi="Times New Roman" w:cs="Times New Roman"/>
          <w:sz w:val="24"/>
          <w:szCs w:val="24"/>
        </w:rPr>
        <w:t xml:space="preserve">развивающей области. 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Часы коррекционно-развивающей области не входят в предельно допустимую учебную нагрузку, проводятся во внеурочное время. Реализация данной области осуществляется за счет часов, отводимых на внеурочную деятельность (количество часов на коррекционно</w:t>
      </w:r>
      <w:r w:rsidR="003E109D">
        <w:rPr>
          <w:rFonts w:ascii="Times New Roman" w:hAnsi="Times New Roman" w:cs="Times New Roman"/>
          <w:sz w:val="24"/>
          <w:szCs w:val="24"/>
        </w:rPr>
        <w:t>-</w:t>
      </w:r>
      <w:r w:rsidRPr="00151CFE">
        <w:rPr>
          <w:rFonts w:ascii="Times New Roman" w:hAnsi="Times New Roman" w:cs="Times New Roman"/>
          <w:sz w:val="24"/>
          <w:szCs w:val="24"/>
        </w:rPr>
        <w:t>образовательную область должно быть не менее 5 часов в неделю в течение всего срока обучения) (пункт 3.4.16 Санитарно- эпидемиологических требований).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>Часы коррекционно-развивающей области представлены фронтальными и индивидуальными коррекционно</w:t>
      </w:r>
      <w:r>
        <w:rPr>
          <w:rStyle w:val="a3"/>
          <w:rFonts w:ascii="Times New Roman" w:hAnsi="Times New Roman" w:cs="Times New Roman"/>
          <w:sz w:val="24"/>
          <w:szCs w:val="24"/>
          <w:lang w:val="ru-RU"/>
        </w:rPr>
        <w:t>-</w:t>
      </w: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развивающими занятиями, направленными на коррекцию недостатков психофизического развития, обучающегося и восполнение пробелов в знаниях.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Содержание коррекционно-развивающей области представлено следующими обязательными коррекционными курсами: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−«Формирование коммуникативного поведения» (фронтальные и индивидуальные),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− «Музыкально-ритмические занятия» (фронтальные),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− «Социально-бытовая ориентировка» (фронтальные),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− «Развитие познавательной деятельности» (фронтальные и/или индивидуальные занятия).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>Коррекционно-развивающая работа дополнена индивидуальными/подгрупповыми коррекционными заняти</w:t>
      </w:r>
      <w:r>
        <w:rPr>
          <w:rStyle w:val="a3"/>
          <w:rFonts w:ascii="Times New Roman" w:hAnsi="Times New Roman" w:cs="Times New Roman"/>
          <w:sz w:val="24"/>
          <w:szCs w:val="24"/>
          <w:lang w:val="ru-RU"/>
        </w:rPr>
        <w:t>ями с педагогам-психологом и</w:t>
      </w: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 учителем-логопедом. </w:t>
      </w:r>
      <w:r w:rsidRPr="00466DFD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Коррекционно-развивающие занятия проводятся в индивидуальной, подгрупповой и групповой форме. Коррекционные занятия проводятся в течение учебного дня и во вне- урочное время. На индивидуальные коррекционные занятия отводится 20-45 мин., на фронтальные занятия – 35-40 минут в зависимости от индивидуальных возможностей обучающихся. Время, отведенное на реализацию коррекционно-развивающей области, не учитывается при определении максимально допустимой недельной нагрузки, но учитывается при определении объёмов финансирования.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>В ходе психо</w:t>
      </w:r>
      <w:r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корреционных занятий применяются разные формы взаимодействия с обучающимися, направленные на преодоление или ослабление проблем в психическом и личностном развитии, гармонизацию личности и межличностных отношений учащихся. </w:t>
      </w:r>
      <w:r w:rsidRPr="00466DFD">
        <w:rPr>
          <w:rStyle w:val="a3"/>
          <w:rFonts w:ascii="Times New Roman" w:hAnsi="Times New Roman" w:cs="Times New Roman"/>
          <w:sz w:val="24"/>
          <w:szCs w:val="24"/>
          <w:lang w:val="ru-RU"/>
        </w:rPr>
        <w:t>Основные направления работы связаны с развитием эмоционально-личностной и познавательной сферы учащихся и направлены на: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 − гармонизацию пихо</w:t>
      </w:r>
      <w:r>
        <w:rPr>
          <w:rStyle w:val="a3"/>
          <w:rFonts w:ascii="Times New Roman" w:hAnsi="Times New Roman" w:cs="Times New Roman"/>
          <w:sz w:val="24"/>
          <w:szCs w:val="24"/>
          <w:lang w:val="ru-RU"/>
        </w:rPr>
        <w:t>-</w:t>
      </w: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эмоционального состояния;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>− формирование осознанного и позитивного отношения к своему «Я»;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 − повышение уверенности в себе, развитие самостоятельности;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 − развитие коммуникативной сферы;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− формирование навыков самоконтроля;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 − развитие способности к эмпатии, сопереживанию;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 − формирование продуктивных видов взаимодействия с окружающими (в семье, классе), повышение социального статуса ребенка в коллективе, формирование иразвитие навыков социального поведения).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− формирование учебной мотивации, активизация сенсорно-перцептивной, мнемической и мыслительной деятельности. </w:t>
      </w:r>
    </w:p>
    <w:p w:rsidR="00707CC6" w:rsidRDefault="00707CC6" w:rsidP="003E109D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На занятиях ритмикой осуществляется коррекция недостатков двигательной, эмоционально- волевой, познавательной сфер средствами музыкально-ритмической деятельности. </w:t>
      </w:r>
      <w:r w:rsidRPr="00466DFD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Занятия способствуют развитию общей и речевой моторики, укреплению здоровья, формированию навыков здорового образа жизни у обучающихся с РАС. </w:t>
      </w:r>
    </w:p>
    <w:p w:rsidR="00707CC6" w:rsidRDefault="00707CC6" w:rsidP="003E109D">
      <w:pPr>
        <w:ind w:firstLine="708"/>
        <w:jc w:val="both"/>
      </w:pPr>
      <w:r w:rsidRPr="00707CC6">
        <w:rPr>
          <w:rStyle w:val="a3"/>
          <w:rFonts w:ascii="Times New Roman" w:hAnsi="Times New Roman" w:cs="Times New Roman"/>
          <w:sz w:val="24"/>
          <w:szCs w:val="24"/>
          <w:lang w:val="ru-RU"/>
        </w:rPr>
        <w:t xml:space="preserve">Выбор коррекционных индивидуальных и групповых занятий, их количественное соотношение осуществляется исходя из психофизических особенностей, обучающихся с РАС на основании рекомендаций психолого-медико-педагогической комиссии и индивидуальной программы реабилитации ребенка. </w:t>
      </w:r>
      <w:r w:rsidRPr="00466DFD">
        <w:rPr>
          <w:rStyle w:val="a3"/>
          <w:rFonts w:ascii="Times New Roman" w:hAnsi="Times New Roman" w:cs="Times New Roman"/>
          <w:sz w:val="24"/>
          <w:szCs w:val="24"/>
          <w:lang w:val="ru-RU"/>
        </w:rPr>
        <w:t>Время, отведенное на реализацию коррекционноразвивающей области, не учитывается при определении максимально допустимой недельной нагрузки, но учитывается при определении объемов финансирования.</w:t>
      </w:r>
      <w:r>
        <w:t xml:space="preserve"> 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 Набор учебных предметов, их соотношение по годам обучения предусматривает оптимальную нагрузку обучающихся на каждом году обучения, обеспечивает качественное усвоение учебных предметов. 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Продолжительность урока во 2 - 5-х классах - 40 минут, в 1-ом классе - 35 минут. Продолжительность перемен между уроками 10 минут, после 2-го и 3-го уроков - по 20 минут.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 Продолжительность группового коррекционного занятия составляет в 1 классе - 35 минут, во 2 - 5 классах - 40 минут. Продолжительность индивидуального коррекционного занятия составляет 20 минут. 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 xml:space="preserve">С целью реализации "ступенчатого" метода постепенного наращивания учебной нагрузки в первом классе обеспечивается организация адаптационного периода. В 1-ом классе каждый день проводится 3 урока. Во время прогулки, динамической паузы происходит уточнение первоначальных математических представлений, используются упражнения по развитию словесной речи в коммуникативной функции. Домашние задания даются с учетом индивидуальных возможностей обучающихся. В 1-м классе обучение осуществляется без обязательных домашних заданий, следовательно, без записей в классном журнале. Допустимо предлагать первоклассникам только творческие задания познавательного характера, выполняемые исключительно по желанию обучающихся. Цель таких заданий - формирование у обучающихся внешних и внутренних стимулов к самостоятельной домашней работе. В 1-й четверти возможны только задания организационного характера (приготовить и принести к уроку спортивную форму, природный материал). Во 2-й четверти - познавательные задания, для выполнения которых не требуется специально организованного рабочего места. С 3-й четверти допустимо завершение в домашних условиях работы, начатой в классе (за исключением предмета "Технология"). Общее время на их выполнение не должно превышать 15 минут. 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lastRenderedPageBreak/>
        <w:t xml:space="preserve">Со второго класса задания по предметам рекомендуется предлагать по принципу "минимакс": часть задания по предмету обязательна для выполнения, часть - по желанию обучающегося. Время выполнения домашнего задания не должно превышать границ, которые предусмотрены Гигиеническими нормативами и Санитарно-эпидемиологическими требованиями. Общее время выполнения заданий по всем учебным предметам (вместе с чтением) в 3-м классе - до 1,5 часов (90 минут), в 4 - 5-м - до 2 часов (120 минут). </w:t>
      </w:r>
    </w:p>
    <w:p w:rsidR="003E109D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Расписание уроков составляется отдельно для обязательной, внеурочной деятельности (в том числе коррекционно-развивающей области). Между последним уроком и н</w:t>
      </w:r>
      <w:r w:rsidR="00A12F26">
        <w:rPr>
          <w:rFonts w:ascii="Times New Roman" w:hAnsi="Times New Roman" w:cs="Times New Roman"/>
          <w:sz w:val="24"/>
          <w:szCs w:val="24"/>
        </w:rPr>
        <w:t xml:space="preserve">ачалом внеурочной деятельности </w:t>
      </w:r>
      <w:r w:rsidRPr="00151CFE">
        <w:rPr>
          <w:rFonts w:ascii="Times New Roman" w:hAnsi="Times New Roman" w:cs="Times New Roman"/>
          <w:sz w:val="24"/>
          <w:szCs w:val="24"/>
        </w:rPr>
        <w:t xml:space="preserve">перерыв продолжительностью не менее 45 минут. </w:t>
      </w:r>
    </w:p>
    <w:p w:rsidR="00151CFE" w:rsidRDefault="00151CFE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FE">
        <w:rPr>
          <w:rFonts w:ascii="Times New Roman" w:hAnsi="Times New Roman" w:cs="Times New Roman"/>
          <w:sz w:val="24"/>
          <w:szCs w:val="24"/>
        </w:rPr>
        <w:t>Количество часов, отводимых в неделю на занятия внеурочной деятельностью, составляет не более 10 часов (в том числе из них не менее 5 часов в неделю на коррекционно</w:t>
      </w:r>
      <w:r w:rsidR="003E109D">
        <w:rPr>
          <w:rFonts w:ascii="Times New Roman" w:hAnsi="Times New Roman" w:cs="Times New Roman"/>
          <w:sz w:val="24"/>
          <w:szCs w:val="24"/>
        </w:rPr>
        <w:t>-</w:t>
      </w:r>
      <w:r w:rsidRPr="00151CFE">
        <w:rPr>
          <w:rFonts w:ascii="Times New Roman" w:hAnsi="Times New Roman" w:cs="Times New Roman"/>
          <w:sz w:val="24"/>
          <w:szCs w:val="24"/>
        </w:rPr>
        <w:t>образовательную область в течение всего срока обучения на уровне начального общего образования) и определяется приказом образовательной организации (пункт 3.4.16 Санитарно</w:t>
      </w:r>
      <w:r w:rsidR="003E109D">
        <w:rPr>
          <w:rFonts w:ascii="Times New Roman" w:hAnsi="Times New Roman" w:cs="Times New Roman"/>
          <w:sz w:val="24"/>
          <w:szCs w:val="24"/>
        </w:rPr>
        <w:t>-</w:t>
      </w:r>
      <w:r w:rsidRPr="00151CFE">
        <w:rPr>
          <w:rFonts w:ascii="Times New Roman" w:hAnsi="Times New Roman" w:cs="Times New Roman"/>
          <w:sz w:val="24"/>
          <w:szCs w:val="24"/>
        </w:rPr>
        <w:t>эпидемиологических требований).</w:t>
      </w:r>
    </w:p>
    <w:p w:rsidR="00707CC6" w:rsidRDefault="00707CC6" w:rsidP="00707C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Fonts w:ascii="Times New Roman" w:hAnsi="Times New Roman" w:cs="Times New Roman"/>
          <w:sz w:val="24"/>
          <w:szCs w:val="24"/>
          <w:lang w:val="ru-RU"/>
        </w:rPr>
        <w:t>Организация занятий по направлениям внеурочной деятельности является неотъемлемой часть</w:t>
      </w:r>
      <w:r>
        <w:rPr>
          <w:rFonts w:ascii="Times New Roman" w:hAnsi="Times New Roman" w:cs="Times New Roman"/>
          <w:sz w:val="24"/>
          <w:szCs w:val="24"/>
          <w:lang w:val="ru-RU"/>
        </w:rPr>
        <w:t>ю образовательного процесса в МА</w:t>
      </w:r>
      <w:r w:rsidRPr="00707CC6">
        <w:rPr>
          <w:rFonts w:ascii="Times New Roman" w:hAnsi="Times New Roman" w:cs="Times New Roman"/>
          <w:sz w:val="24"/>
          <w:szCs w:val="24"/>
          <w:lang w:val="ru-RU"/>
        </w:rPr>
        <w:t xml:space="preserve">ОУ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Гагаринская СОШ. </w:t>
      </w:r>
    </w:p>
    <w:p w:rsidR="00707CC6" w:rsidRDefault="00707CC6" w:rsidP="00707C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Fonts w:ascii="Times New Roman" w:hAnsi="Times New Roman" w:cs="Times New Roman"/>
          <w:sz w:val="24"/>
          <w:szCs w:val="24"/>
          <w:lang w:val="ru-RU"/>
        </w:rPr>
        <w:t xml:space="preserve">Основными целями внеурочной деятельности являются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ценностей, всестороннего развития и социализации каждого обучающегося с РАС, создание воспитывающей среды, обеспечивающей развитие интересов учащихся в свободное время. </w:t>
      </w:r>
    </w:p>
    <w:p w:rsidR="00707CC6" w:rsidRDefault="00707CC6" w:rsidP="00707C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Fonts w:ascii="Times New Roman" w:hAnsi="Times New Roman" w:cs="Times New Roman"/>
          <w:sz w:val="24"/>
          <w:szCs w:val="24"/>
          <w:lang w:val="ru-RU"/>
        </w:rPr>
        <w:t xml:space="preserve">Часы, отводимые на внеурочную деятельность, используются по желанию учащихся и направлены на реализацию различных форм ее организации, отличных от урочной системы обучения. </w:t>
      </w:r>
    </w:p>
    <w:p w:rsidR="00707CC6" w:rsidRPr="00707CC6" w:rsidRDefault="00707CC6" w:rsidP="00707C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Fonts w:ascii="Times New Roman" w:hAnsi="Times New Roman" w:cs="Times New Roman"/>
          <w:sz w:val="24"/>
          <w:szCs w:val="24"/>
          <w:lang w:val="ru-RU"/>
        </w:rPr>
        <w:t xml:space="preserve">Занятия проводятся в форме экскурсий, кружков, секций, круглых столов, конференций, викторин, праздничных мероприятий, олимпиад, соревнований. </w:t>
      </w:r>
      <w:r w:rsidRPr="00466DFD">
        <w:rPr>
          <w:rFonts w:ascii="Times New Roman" w:hAnsi="Times New Roman" w:cs="Times New Roman"/>
          <w:sz w:val="24"/>
          <w:szCs w:val="24"/>
          <w:lang w:val="ru-RU"/>
        </w:rPr>
        <w:t xml:space="preserve">Посещая кружки и секции, учащиеся адаптируются в среде сверстников, благодаря индивидуальной работе руководителя, глубже изучают материал. </w:t>
      </w:r>
      <w:r w:rsidRPr="00707CC6">
        <w:rPr>
          <w:rFonts w:ascii="Times New Roman" w:hAnsi="Times New Roman" w:cs="Times New Roman"/>
          <w:sz w:val="24"/>
          <w:szCs w:val="24"/>
          <w:lang w:val="ru-RU"/>
        </w:rPr>
        <w:t>На занятиях у учащихся раскрываются организаторские, творческие, музыкальные и другие способности, что играет немаловажную роль в развитии школьников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07CC6" w:rsidRDefault="00707CC6" w:rsidP="00707C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7CC6">
        <w:rPr>
          <w:rFonts w:ascii="Times New Roman" w:hAnsi="Times New Roman" w:cs="Times New Roman"/>
          <w:sz w:val="24"/>
          <w:szCs w:val="24"/>
          <w:lang w:val="ru-RU"/>
        </w:rPr>
        <w:t xml:space="preserve">Для развития потенциала тех обучающихся с РАС, которые в силу особенностей своего психофизического развития испытывают трудности в усвоении отдельных учебных предметов, разрабатываются с участием их родителей (законных представителей)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 </w:t>
      </w:r>
    </w:p>
    <w:p w:rsidR="00A12F26" w:rsidRPr="00707CC6" w:rsidRDefault="00707CC6" w:rsidP="00707C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CC6">
        <w:rPr>
          <w:rFonts w:ascii="Times New Roman" w:hAnsi="Times New Roman" w:cs="Times New Roman"/>
          <w:sz w:val="24"/>
          <w:szCs w:val="24"/>
          <w:lang w:val="ru-RU"/>
        </w:rPr>
        <w:t xml:space="preserve">Реализация индивидуальных учебных планов, программ сопровождается тьюторской поддержкой. </w:t>
      </w:r>
      <w:r w:rsidRPr="00466DFD">
        <w:rPr>
          <w:rFonts w:ascii="Times New Roman" w:hAnsi="Times New Roman" w:cs="Times New Roman"/>
          <w:sz w:val="24"/>
          <w:szCs w:val="24"/>
          <w:lang w:val="ru-RU"/>
        </w:rPr>
        <w:t xml:space="preserve">Время, отведённое на внеурочную деятельность, не учитывается при определении максимально допустимой недельной нагрузки обучающихся, но учитывается при определении объёмов финансирования, направляемых на реализацию </w:t>
      </w:r>
      <w:r w:rsidRPr="00707CC6">
        <w:rPr>
          <w:rFonts w:ascii="Times New Roman" w:hAnsi="Times New Roman" w:cs="Times New Roman"/>
          <w:sz w:val="24"/>
          <w:szCs w:val="24"/>
        </w:rPr>
        <w:t>АООП.</w:t>
      </w:r>
    </w:p>
    <w:p w:rsidR="00A12F26" w:rsidRDefault="00A12F26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2F26" w:rsidRDefault="00A12F26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2F26" w:rsidRDefault="00A12F26" w:rsidP="003E10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2F26" w:rsidRPr="00A12F26" w:rsidRDefault="00A12F26" w:rsidP="00707CC6">
      <w:pPr>
        <w:pStyle w:val="a4"/>
        <w:jc w:val="center"/>
        <w:rPr>
          <w:rFonts w:ascii="Times New Roman" w:hAnsi="Times New Roman" w:cs="Times New Roman"/>
          <w:b/>
          <w:lang w:val="ru-RU"/>
        </w:rPr>
      </w:pPr>
      <w:r w:rsidRPr="00A12F26">
        <w:rPr>
          <w:rFonts w:ascii="Times New Roman" w:hAnsi="Times New Roman" w:cs="Times New Roman"/>
          <w:b/>
          <w:lang w:val="ru-RU"/>
        </w:rPr>
        <w:lastRenderedPageBreak/>
        <w:t>Учебный план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A12F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обучающихся с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РАС (вариант 8.3)</w:t>
      </w:r>
    </w:p>
    <w:tbl>
      <w:tblPr>
        <w:tblStyle w:val="TableNormal"/>
        <w:tblW w:w="10654" w:type="dxa"/>
        <w:jc w:val="center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98"/>
        <w:gridCol w:w="3186"/>
        <w:gridCol w:w="657"/>
        <w:gridCol w:w="659"/>
        <w:gridCol w:w="642"/>
        <w:gridCol w:w="638"/>
        <w:gridCol w:w="8"/>
        <w:gridCol w:w="540"/>
        <w:gridCol w:w="24"/>
        <w:gridCol w:w="754"/>
        <w:gridCol w:w="1736"/>
        <w:gridCol w:w="12"/>
      </w:tblGrid>
      <w:tr w:rsidR="00A12F26" w:rsidRPr="00F61705" w:rsidTr="00EF02A1">
        <w:trPr>
          <w:gridAfter w:val="1"/>
          <w:wAfter w:w="12" w:type="dxa"/>
          <w:trHeight w:val="504"/>
          <w:jc w:val="center"/>
        </w:trPr>
        <w:tc>
          <w:tcPr>
            <w:tcW w:w="1799" w:type="dxa"/>
            <w:vMerge w:val="restart"/>
          </w:tcPr>
          <w:p w:rsidR="00A12F26" w:rsidRDefault="00A12F26" w:rsidP="00012258">
            <w:pPr>
              <w:pStyle w:val="TableParagraph"/>
              <w:ind w:left="122" w:right="150"/>
              <w:jc w:val="center"/>
              <w:rPr>
                <w:b/>
                <w:color w:val="000009"/>
                <w:spacing w:val="-2"/>
                <w:sz w:val="24"/>
                <w:szCs w:val="24"/>
                <w:lang w:val="ru-RU"/>
              </w:rPr>
            </w:pPr>
            <w:r w:rsidRPr="00F61705">
              <w:rPr>
                <w:b/>
                <w:color w:val="000009"/>
                <w:spacing w:val="-2"/>
                <w:w w:val="90"/>
                <w:sz w:val="24"/>
                <w:szCs w:val="24"/>
              </w:rPr>
              <w:t>Образовате</w:t>
            </w: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>ль</w:t>
            </w:r>
          </w:p>
          <w:p w:rsidR="00A12F26" w:rsidRPr="00F61705" w:rsidRDefault="00A12F26" w:rsidP="00012258">
            <w:pPr>
              <w:pStyle w:val="TableParagraph"/>
              <w:ind w:left="122" w:right="150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>ные области</w:t>
            </w:r>
          </w:p>
        </w:tc>
        <w:tc>
          <w:tcPr>
            <w:tcW w:w="3186" w:type="dxa"/>
            <w:vMerge w:val="restart"/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657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>Классы</w:t>
            </w:r>
          </w:p>
          <w:p w:rsidR="00A12F26" w:rsidRPr="00F61705" w:rsidRDefault="00A12F26" w:rsidP="00012258">
            <w:pPr>
              <w:pStyle w:val="TableParagraph"/>
              <w:spacing w:before="309"/>
              <w:ind w:left="114" w:right="770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 xml:space="preserve">Учебные </w:t>
            </w:r>
            <w:r w:rsidRPr="00F61705">
              <w:rPr>
                <w:b/>
                <w:color w:val="000009"/>
                <w:spacing w:val="-2"/>
                <w:w w:val="90"/>
                <w:sz w:val="24"/>
                <w:szCs w:val="24"/>
              </w:rPr>
              <w:t>предметы</w:t>
            </w:r>
          </w:p>
        </w:tc>
        <w:tc>
          <w:tcPr>
            <w:tcW w:w="3921" w:type="dxa"/>
            <w:gridSpan w:val="8"/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22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736" w:type="dxa"/>
            <w:vMerge w:val="restart"/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24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>Всего</w:t>
            </w:r>
          </w:p>
        </w:tc>
      </w:tr>
      <w:tr w:rsidR="00A12F26" w:rsidRPr="00F61705" w:rsidTr="00EF02A1">
        <w:trPr>
          <w:gridAfter w:val="1"/>
          <w:wAfter w:w="11" w:type="dxa"/>
          <w:trHeight w:val="766"/>
          <w:jc w:val="center"/>
        </w:trPr>
        <w:tc>
          <w:tcPr>
            <w:tcW w:w="1799" w:type="dxa"/>
            <w:vMerge/>
            <w:tcBorders>
              <w:top w:val="nil"/>
            </w:tcBorders>
          </w:tcPr>
          <w:p w:rsidR="00A12F26" w:rsidRPr="00F61705" w:rsidRDefault="00A12F26" w:rsidP="00012258">
            <w:pPr>
              <w:rPr>
                <w:sz w:val="24"/>
                <w:szCs w:val="24"/>
              </w:rPr>
            </w:pPr>
          </w:p>
        </w:tc>
        <w:tc>
          <w:tcPr>
            <w:tcW w:w="3186" w:type="dxa"/>
            <w:vMerge/>
            <w:tcBorders>
              <w:top w:val="nil"/>
            </w:tcBorders>
          </w:tcPr>
          <w:p w:rsidR="00A12F26" w:rsidRPr="00F61705" w:rsidRDefault="00A12F26" w:rsidP="00012258">
            <w:pPr>
              <w:rPr>
                <w:sz w:val="24"/>
                <w:szCs w:val="24"/>
              </w:rPr>
            </w:pPr>
          </w:p>
        </w:tc>
        <w:tc>
          <w:tcPr>
            <w:tcW w:w="657" w:type="dxa"/>
          </w:tcPr>
          <w:p w:rsidR="00A12F26" w:rsidRPr="001700E1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1700E1">
              <w:rPr>
                <w:color w:val="000009"/>
                <w:spacing w:val="-10"/>
                <w:sz w:val="24"/>
                <w:szCs w:val="24"/>
              </w:rPr>
              <w:t>1</w:t>
            </w:r>
          </w:p>
          <w:p w:rsidR="00A12F26" w:rsidRPr="001700E1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1700E1">
              <w:rPr>
                <w:color w:val="000009"/>
                <w:spacing w:val="-5"/>
                <w:sz w:val="24"/>
                <w:szCs w:val="24"/>
              </w:rPr>
              <w:t>доп</w:t>
            </w:r>
          </w:p>
        </w:tc>
        <w:tc>
          <w:tcPr>
            <w:tcW w:w="659" w:type="dxa"/>
          </w:tcPr>
          <w:p w:rsidR="00A12F26" w:rsidRPr="001700E1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1700E1">
              <w:rPr>
                <w:color w:val="000009"/>
                <w:spacing w:val="-10"/>
                <w:sz w:val="24"/>
                <w:szCs w:val="24"/>
              </w:rPr>
              <w:t>1</w:t>
            </w:r>
          </w:p>
          <w:p w:rsidR="00A12F26" w:rsidRPr="001700E1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1700E1">
              <w:rPr>
                <w:color w:val="000009"/>
                <w:spacing w:val="-5"/>
                <w:sz w:val="24"/>
                <w:szCs w:val="24"/>
              </w:rPr>
              <w:t>доп</w:t>
            </w:r>
          </w:p>
        </w:tc>
        <w:tc>
          <w:tcPr>
            <w:tcW w:w="642" w:type="dxa"/>
          </w:tcPr>
          <w:p w:rsidR="00A12F26" w:rsidRPr="001700E1" w:rsidRDefault="00A12F26" w:rsidP="00012258">
            <w:pPr>
              <w:pStyle w:val="TableParagraph"/>
              <w:ind w:left="125"/>
              <w:jc w:val="center"/>
              <w:rPr>
                <w:sz w:val="24"/>
                <w:szCs w:val="24"/>
              </w:rPr>
            </w:pPr>
            <w:r w:rsidRPr="001700E1">
              <w:rPr>
                <w:color w:val="000009"/>
                <w:spacing w:val="-10"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48" w:type="dxa"/>
            <w:gridSpan w:val="2"/>
          </w:tcPr>
          <w:p w:rsidR="00A12F26" w:rsidRPr="001700E1" w:rsidRDefault="00A12F26" w:rsidP="00012258">
            <w:pPr>
              <w:pStyle w:val="TableParagraph"/>
              <w:ind w:left="132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color w:val="000009"/>
                <w:spacing w:val="-10"/>
                <w:sz w:val="24"/>
                <w:szCs w:val="24"/>
              </w:rPr>
              <w:t>3</w:t>
            </w:r>
          </w:p>
        </w:tc>
        <w:tc>
          <w:tcPr>
            <w:tcW w:w="778" w:type="dxa"/>
            <w:gridSpan w:val="2"/>
          </w:tcPr>
          <w:p w:rsidR="00A12F26" w:rsidRPr="001700E1" w:rsidRDefault="00A12F26" w:rsidP="00012258">
            <w:pPr>
              <w:pStyle w:val="TableParagraph"/>
              <w:ind w:left="166"/>
              <w:jc w:val="center"/>
              <w:rPr>
                <w:sz w:val="24"/>
                <w:szCs w:val="24"/>
              </w:rPr>
            </w:pPr>
            <w:r w:rsidRPr="001700E1">
              <w:rPr>
                <w:color w:val="000009"/>
                <w:spacing w:val="-10"/>
                <w:sz w:val="24"/>
                <w:szCs w:val="24"/>
              </w:rPr>
              <w:t>4</w:t>
            </w:r>
          </w:p>
        </w:tc>
        <w:tc>
          <w:tcPr>
            <w:tcW w:w="1736" w:type="dxa"/>
            <w:vMerge/>
            <w:tcBorders>
              <w:top w:val="nil"/>
            </w:tcBorders>
          </w:tcPr>
          <w:p w:rsidR="00A12F26" w:rsidRPr="00F61705" w:rsidRDefault="00A12F26" w:rsidP="00012258">
            <w:pPr>
              <w:jc w:val="center"/>
              <w:rPr>
                <w:sz w:val="24"/>
                <w:szCs w:val="24"/>
              </w:rPr>
            </w:pPr>
          </w:p>
        </w:tc>
      </w:tr>
      <w:tr w:rsidR="00A12F26" w:rsidRPr="00F61705" w:rsidTr="00EF02A1">
        <w:trPr>
          <w:gridAfter w:val="1"/>
          <w:wAfter w:w="12" w:type="dxa"/>
          <w:trHeight w:val="343"/>
          <w:jc w:val="center"/>
        </w:trPr>
        <w:tc>
          <w:tcPr>
            <w:tcW w:w="4985" w:type="dxa"/>
            <w:gridSpan w:val="2"/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22"/>
              <w:jc w:val="center"/>
              <w:rPr>
                <w:b/>
                <w:i/>
                <w:sz w:val="24"/>
                <w:szCs w:val="24"/>
              </w:rPr>
            </w:pPr>
            <w:r w:rsidRPr="00F61705">
              <w:rPr>
                <w:b/>
                <w:i/>
                <w:color w:val="000009"/>
                <w:spacing w:val="-2"/>
                <w:sz w:val="24"/>
                <w:szCs w:val="24"/>
              </w:rPr>
              <w:t xml:space="preserve">Обязательная </w:t>
            </w:r>
            <w:r w:rsidRPr="00F61705">
              <w:rPr>
                <w:b/>
                <w:i/>
                <w:color w:val="000009"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5657" w:type="dxa"/>
            <w:gridSpan w:val="9"/>
          </w:tcPr>
          <w:p w:rsidR="00A12F26" w:rsidRPr="00F61705" w:rsidRDefault="00A12F26" w:rsidP="000122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12F26" w:rsidRPr="00F61705" w:rsidTr="00EF02A1">
        <w:trPr>
          <w:gridAfter w:val="1"/>
          <w:wAfter w:w="11" w:type="dxa"/>
          <w:trHeight w:val="456"/>
          <w:jc w:val="center"/>
        </w:trPr>
        <w:tc>
          <w:tcPr>
            <w:tcW w:w="1799" w:type="dxa"/>
            <w:vMerge w:val="restart"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ind w:left="122" w:right="150" w:hanging="122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4"/>
                <w:sz w:val="24"/>
                <w:szCs w:val="24"/>
              </w:rPr>
              <w:t>Язык</w:t>
            </w:r>
            <w:r>
              <w:rPr>
                <w:color w:val="000009"/>
                <w:sz w:val="24"/>
                <w:szCs w:val="24"/>
              </w:rPr>
              <w:t xml:space="preserve"> </w:t>
            </w:r>
            <w:r w:rsidRPr="00F61705">
              <w:rPr>
                <w:color w:val="000009"/>
                <w:spacing w:val="-10"/>
                <w:sz w:val="24"/>
                <w:szCs w:val="24"/>
              </w:rPr>
              <w:t xml:space="preserve">и </w:t>
            </w:r>
            <w:r>
              <w:rPr>
                <w:color w:val="000009"/>
                <w:spacing w:val="-10"/>
                <w:sz w:val="24"/>
                <w:szCs w:val="24"/>
              </w:rPr>
              <w:t>р</w:t>
            </w:r>
            <w:r w:rsidRPr="00F61705">
              <w:rPr>
                <w:color w:val="000009"/>
                <w:spacing w:val="-2"/>
                <w:sz w:val="24"/>
                <w:szCs w:val="24"/>
              </w:rPr>
              <w:t>ечевая практика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:rsidR="00A12F26" w:rsidRDefault="00A12F26" w:rsidP="00012258">
            <w:pPr>
              <w:pStyle w:val="TableParagraph"/>
              <w:ind w:left="114" w:right="770"/>
              <w:rPr>
                <w:color w:val="000009"/>
                <w:sz w:val="24"/>
                <w:szCs w:val="24"/>
              </w:rPr>
            </w:pPr>
            <w:r w:rsidRPr="00F61705">
              <w:rPr>
                <w:color w:val="000009"/>
                <w:sz w:val="24"/>
                <w:szCs w:val="24"/>
              </w:rPr>
              <w:t>Русский</w:t>
            </w:r>
            <w:r w:rsidR="00EF02A1">
              <w:rPr>
                <w:color w:val="000009"/>
                <w:sz w:val="24"/>
                <w:szCs w:val="24"/>
                <w:lang w:val="ru-RU"/>
              </w:rPr>
              <w:t xml:space="preserve"> </w:t>
            </w:r>
            <w:r w:rsidRPr="00F61705">
              <w:rPr>
                <w:color w:val="000009"/>
                <w:sz w:val="24"/>
                <w:szCs w:val="24"/>
              </w:rPr>
              <w:t xml:space="preserve">язык </w:t>
            </w:r>
          </w:p>
          <w:p w:rsidR="00A12F26" w:rsidRPr="00F61705" w:rsidRDefault="00A12F26" w:rsidP="00012258">
            <w:pPr>
              <w:pStyle w:val="TableParagraph"/>
              <w:ind w:left="114" w:right="770"/>
              <w:rPr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9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84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25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bottom w:val="single" w:sz="4" w:space="0" w:color="auto"/>
            </w:tcBorders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48" w:type="dxa"/>
            <w:gridSpan w:val="2"/>
            <w:tcBorders>
              <w:bottom w:val="single" w:sz="4" w:space="0" w:color="auto"/>
            </w:tcBorders>
          </w:tcPr>
          <w:p w:rsidR="00A12F26" w:rsidRPr="001700E1" w:rsidRDefault="00A12F26" w:rsidP="001700E1">
            <w:pPr>
              <w:pStyle w:val="TableParagraph"/>
              <w:spacing w:line="312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778" w:type="dxa"/>
            <w:gridSpan w:val="2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66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2" w:lineRule="exact"/>
              <w:ind w:left="148"/>
              <w:jc w:val="center"/>
              <w:rPr>
                <w:sz w:val="24"/>
                <w:szCs w:val="24"/>
              </w:rPr>
            </w:pPr>
            <w:r w:rsidRPr="00F61705">
              <w:rPr>
                <w:spacing w:val="-5"/>
                <w:sz w:val="24"/>
                <w:szCs w:val="24"/>
              </w:rPr>
              <w:t>16</w:t>
            </w:r>
          </w:p>
        </w:tc>
      </w:tr>
      <w:tr w:rsidR="00A12F26" w:rsidRPr="00F61705" w:rsidTr="00EF02A1">
        <w:trPr>
          <w:gridAfter w:val="1"/>
          <w:wAfter w:w="11" w:type="dxa"/>
          <w:trHeight w:val="333"/>
          <w:jc w:val="center"/>
        </w:trPr>
        <w:tc>
          <w:tcPr>
            <w:tcW w:w="1799" w:type="dxa"/>
            <w:vMerge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ind w:left="122" w:right="150" w:hanging="122"/>
              <w:rPr>
                <w:color w:val="000009"/>
                <w:spacing w:val="-4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ind w:left="114" w:right="770"/>
              <w:rPr>
                <w:color w:val="000009"/>
                <w:sz w:val="24"/>
                <w:szCs w:val="24"/>
              </w:rPr>
            </w:pPr>
            <w:r w:rsidRPr="00F61705">
              <w:rPr>
                <w:color w:val="000009"/>
                <w:spacing w:val="-2"/>
                <w:sz w:val="24"/>
                <w:szCs w:val="24"/>
              </w:rPr>
              <w:t xml:space="preserve">Чтение 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:rsidR="00A12F26" w:rsidRPr="00122872" w:rsidRDefault="00A12F26" w:rsidP="00122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A12F26" w:rsidRPr="00122872" w:rsidRDefault="00A12F26" w:rsidP="00122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A12F26" w:rsidRPr="00122872" w:rsidRDefault="00A12F26" w:rsidP="00122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A12F26" w:rsidRPr="001700E1" w:rsidRDefault="00EF02A1" w:rsidP="00122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0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A12F26" w:rsidRPr="001700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2F26" w:rsidRPr="001700E1" w:rsidRDefault="00A12F26" w:rsidP="001700E1">
            <w:pPr>
              <w:pStyle w:val="a4"/>
              <w:ind w:left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0E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2F26" w:rsidRPr="00122872" w:rsidRDefault="00A12F26" w:rsidP="00122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:rsidR="00A12F26" w:rsidRPr="00122872" w:rsidRDefault="001700E1" w:rsidP="00122872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  </w:t>
            </w:r>
            <w:r w:rsidR="00A12F26" w:rsidRPr="0012287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</w:tr>
      <w:tr w:rsidR="00A12F26" w:rsidRPr="00F61705" w:rsidTr="00EF02A1">
        <w:trPr>
          <w:gridAfter w:val="1"/>
          <w:wAfter w:w="11" w:type="dxa"/>
          <w:trHeight w:val="413"/>
          <w:jc w:val="center"/>
        </w:trPr>
        <w:tc>
          <w:tcPr>
            <w:tcW w:w="1799" w:type="dxa"/>
            <w:vMerge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ind w:left="122" w:right="150" w:hanging="122"/>
              <w:rPr>
                <w:color w:val="000009"/>
                <w:spacing w:val="-4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ind w:left="114" w:right="770"/>
              <w:rPr>
                <w:color w:val="000009"/>
                <w:spacing w:val="-2"/>
                <w:sz w:val="24"/>
                <w:szCs w:val="24"/>
              </w:rPr>
            </w:pPr>
            <w:r w:rsidRPr="00F61705">
              <w:rPr>
                <w:color w:val="000009"/>
                <w:spacing w:val="-2"/>
                <w:sz w:val="24"/>
                <w:szCs w:val="24"/>
              </w:rPr>
              <w:t>Речевая практика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22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9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84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25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:rsidR="00A12F26" w:rsidRPr="001700E1" w:rsidRDefault="00A12F26" w:rsidP="00012258">
            <w:pPr>
              <w:pStyle w:val="TableParagraph"/>
              <w:spacing w:line="319" w:lineRule="exact"/>
              <w:ind w:left="127"/>
              <w:jc w:val="center"/>
              <w:rPr>
                <w:spacing w:val="-10"/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</w:tcBorders>
          </w:tcPr>
          <w:p w:rsidR="00A12F26" w:rsidRPr="001700E1" w:rsidRDefault="00A12F26" w:rsidP="001700E1">
            <w:pPr>
              <w:pStyle w:val="TableParagraph"/>
              <w:spacing w:line="319" w:lineRule="exact"/>
              <w:ind w:left="16"/>
              <w:jc w:val="center"/>
              <w:rPr>
                <w:b/>
                <w:spacing w:val="-10"/>
                <w:sz w:val="24"/>
                <w:szCs w:val="24"/>
              </w:rPr>
            </w:pPr>
            <w:r w:rsidRPr="001700E1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66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48"/>
              <w:jc w:val="center"/>
              <w:rPr>
                <w:spacing w:val="-5"/>
                <w:sz w:val="24"/>
                <w:szCs w:val="24"/>
              </w:rPr>
            </w:pPr>
            <w:r w:rsidRPr="00F61705">
              <w:rPr>
                <w:spacing w:val="-5"/>
                <w:sz w:val="24"/>
                <w:szCs w:val="24"/>
              </w:rPr>
              <w:t>14</w:t>
            </w:r>
          </w:p>
        </w:tc>
      </w:tr>
      <w:tr w:rsidR="00A12F26" w:rsidRPr="00F61705" w:rsidTr="00EF02A1">
        <w:trPr>
          <w:gridAfter w:val="1"/>
          <w:wAfter w:w="11" w:type="dxa"/>
          <w:trHeight w:val="409"/>
          <w:jc w:val="center"/>
        </w:trPr>
        <w:tc>
          <w:tcPr>
            <w:tcW w:w="1799" w:type="dxa"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spacing w:line="297" w:lineRule="exact"/>
              <w:ind w:left="122" w:hanging="122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3186" w:type="dxa"/>
          </w:tcPr>
          <w:p w:rsidR="00A12F26" w:rsidRPr="00F61705" w:rsidRDefault="00A12F26" w:rsidP="00012258">
            <w:pPr>
              <w:pStyle w:val="TableParagraph"/>
              <w:rPr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   </w:t>
            </w:r>
            <w:r w:rsidRPr="00F61705">
              <w:rPr>
                <w:color w:val="000009"/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657" w:type="dxa"/>
          </w:tcPr>
          <w:p w:rsidR="00A12F26" w:rsidRPr="00F61705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9" w:type="dxa"/>
          </w:tcPr>
          <w:p w:rsidR="00A12F26" w:rsidRPr="00F61705" w:rsidRDefault="00A12F26" w:rsidP="00012258">
            <w:pPr>
              <w:pStyle w:val="TableParagraph"/>
              <w:ind w:left="184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42" w:type="dxa"/>
          </w:tcPr>
          <w:p w:rsidR="00A12F26" w:rsidRPr="00F61705" w:rsidRDefault="00A12F26" w:rsidP="00012258">
            <w:pPr>
              <w:pStyle w:val="TableParagraph"/>
              <w:ind w:left="125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48" w:type="dxa"/>
            <w:gridSpan w:val="2"/>
          </w:tcPr>
          <w:p w:rsidR="00A12F26" w:rsidRPr="001700E1" w:rsidRDefault="00A12F26" w:rsidP="001700E1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778" w:type="dxa"/>
            <w:gridSpan w:val="2"/>
          </w:tcPr>
          <w:p w:rsidR="00A12F26" w:rsidRPr="00F61705" w:rsidRDefault="00A12F26" w:rsidP="00012258">
            <w:pPr>
              <w:pStyle w:val="TableParagraph"/>
              <w:ind w:left="166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36" w:type="dxa"/>
          </w:tcPr>
          <w:p w:rsidR="00A12F26" w:rsidRPr="00F61705" w:rsidRDefault="00A12F26" w:rsidP="00012258">
            <w:pPr>
              <w:pStyle w:val="TableParagraph"/>
              <w:ind w:left="148"/>
              <w:jc w:val="center"/>
              <w:rPr>
                <w:sz w:val="24"/>
                <w:szCs w:val="24"/>
              </w:rPr>
            </w:pPr>
            <w:r w:rsidRPr="00F61705">
              <w:rPr>
                <w:spacing w:val="-5"/>
                <w:sz w:val="24"/>
                <w:szCs w:val="24"/>
              </w:rPr>
              <w:t>21</w:t>
            </w:r>
          </w:p>
        </w:tc>
      </w:tr>
      <w:tr w:rsidR="00A12F26" w:rsidRPr="00F61705" w:rsidTr="00EF02A1">
        <w:trPr>
          <w:gridAfter w:val="1"/>
          <w:wAfter w:w="11" w:type="dxa"/>
          <w:trHeight w:val="601"/>
          <w:jc w:val="center"/>
        </w:trPr>
        <w:tc>
          <w:tcPr>
            <w:tcW w:w="1799" w:type="dxa"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spacing w:line="304" w:lineRule="exact"/>
              <w:ind w:hanging="122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5"/>
                <w:sz w:val="24"/>
                <w:szCs w:val="24"/>
              </w:rPr>
              <w:t>3</w:t>
            </w:r>
            <w:r w:rsidRPr="00F61705">
              <w:rPr>
                <w:sz w:val="24"/>
                <w:szCs w:val="24"/>
              </w:rPr>
              <w:t>Естествознан</w:t>
            </w:r>
            <w:r w:rsidRPr="00F61705">
              <w:rPr>
                <w:spacing w:val="-6"/>
                <w:sz w:val="24"/>
                <w:szCs w:val="24"/>
              </w:rPr>
              <w:t>ие</w:t>
            </w:r>
          </w:p>
        </w:tc>
        <w:tc>
          <w:tcPr>
            <w:tcW w:w="3186" w:type="dxa"/>
          </w:tcPr>
          <w:p w:rsidR="00A12F26" w:rsidRDefault="00A12F26" w:rsidP="00012258">
            <w:pPr>
              <w:pStyle w:val="TableParagraph"/>
              <w:ind w:right="770"/>
              <w:rPr>
                <w:color w:val="000009"/>
                <w:sz w:val="24"/>
                <w:szCs w:val="24"/>
              </w:rPr>
            </w:pPr>
            <w:r>
              <w:rPr>
                <w:color w:val="000009"/>
                <w:sz w:val="24"/>
                <w:szCs w:val="24"/>
              </w:rPr>
              <w:t xml:space="preserve">   </w:t>
            </w:r>
            <w:r w:rsidRPr="00F61705">
              <w:rPr>
                <w:color w:val="000009"/>
                <w:sz w:val="24"/>
                <w:szCs w:val="24"/>
              </w:rPr>
              <w:t>Мир</w:t>
            </w:r>
            <w:r>
              <w:rPr>
                <w:color w:val="000009"/>
                <w:sz w:val="24"/>
                <w:szCs w:val="24"/>
              </w:rPr>
              <w:t xml:space="preserve"> </w:t>
            </w:r>
            <w:r w:rsidRPr="00F61705">
              <w:rPr>
                <w:color w:val="000009"/>
                <w:sz w:val="24"/>
                <w:szCs w:val="24"/>
              </w:rPr>
              <w:t xml:space="preserve">природы и </w:t>
            </w:r>
            <w:r>
              <w:rPr>
                <w:color w:val="000009"/>
                <w:sz w:val="24"/>
                <w:szCs w:val="24"/>
              </w:rPr>
              <w:t xml:space="preserve">    </w:t>
            </w:r>
          </w:p>
          <w:p w:rsidR="00A12F26" w:rsidRPr="00F61705" w:rsidRDefault="00A12F26" w:rsidP="00012258">
            <w:pPr>
              <w:pStyle w:val="TableParagraph"/>
              <w:ind w:right="770"/>
              <w:rPr>
                <w:color w:val="000009"/>
                <w:sz w:val="24"/>
                <w:szCs w:val="24"/>
              </w:rPr>
            </w:pPr>
            <w:r>
              <w:rPr>
                <w:color w:val="000009"/>
                <w:sz w:val="24"/>
                <w:szCs w:val="24"/>
              </w:rPr>
              <w:t xml:space="preserve">     </w:t>
            </w:r>
            <w:r w:rsidRPr="00F61705">
              <w:rPr>
                <w:color w:val="000009"/>
                <w:sz w:val="24"/>
                <w:szCs w:val="24"/>
              </w:rPr>
              <w:t>человека</w:t>
            </w:r>
          </w:p>
        </w:tc>
        <w:tc>
          <w:tcPr>
            <w:tcW w:w="657" w:type="dxa"/>
          </w:tcPr>
          <w:p w:rsidR="00A12F26" w:rsidRPr="00F61705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A12F26" w:rsidRPr="00F61705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A12F26" w:rsidRPr="00F61705" w:rsidRDefault="00A12F26" w:rsidP="00012258">
            <w:pPr>
              <w:pStyle w:val="TableParagraph"/>
              <w:ind w:left="125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48" w:type="dxa"/>
            <w:gridSpan w:val="2"/>
          </w:tcPr>
          <w:p w:rsidR="00A12F26" w:rsidRPr="001700E1" w:rsidRDefault="00A12F26" w:rsidP="001700E1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78" w:type="dxa"/>
            <w:gridSpan w:val="2"/>
          </w:tcPr>
          <w:p w:rsidR="00A12F26" w:rsidRPr="00F61705" w:rsidRDefault="00A12F26" w:rsidP="00012258">
            <w:pPr>
              <w:pStyle w:val="TableParagraph"/>
              <w:ind w:left="166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:rsidR="00A12F26" w:rsidRPr="00F61705" w:rsidRDefault="00A12F26" w:rsidP="00012258">
            <w:pPr>
              <w:pStyle w:val="TableParagraph"/>
              <w:ind w:left="148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9</w:t>
            </w:r>
          </w:p>
        </w:tc>
      </w:tr>
      <w:tr w:rsidR="00A12F26" w:rsidRPr="00F61705" w:rsidTr="00EF02A1">
        <w:trPr>
          <w:gridAfter w:val="1"/>
          <w:wAfter w:w="11" w:type="dxa"/>
          <w:trHeight w:val="324"/>
          <w:jc w:val="center"/>
        </w:trPr>
        <w:tc>
          <w:tcPr>
            <w:tcW w:w="1799" w:type="dxa"/>
            <w:vMerge w:val="restart"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ind w:left="122" w:hanging="122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:rsidR="00A12F26" w:rsidRPr="00F61705" w:rsidRDefault="00122872" w:rsidP="00012258">
            <w:pPr>
              <w:pStyle w:val="TableParagraph"/>
              <w:tabs>
                <w:tab w:val="left" w:pos="2910"/>
              </w:tabs>
              <w:spacing w:line="303" w:lineRule="exact"/>
              <w:ind w:left="75"/>
              <w:rPr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  </w:t>
            </w:r>
            <w:r w:rsidR="00A12F26" w:rsidRPr="00F61705">
              <w:rPr>
                <w:color w:val="000009"/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03" w:lineRule="exact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9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03" w:lineRule="exact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03" w:lineRule="exact"/>
              <w:ind w:left="125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bottom w:val="single" w:sz="4" w:space="0" w:color="auto"/>
            </w:tcBorders>
          </w:tcPr>
          <w:p w:rsidR="00A12F26" w:rsidRPr="001700E1" w:rsidRDefault="00A12F26" w:rsidP="00012258">
            <w:pPr>
              <w:pStyle w:val="TableParagraph"/>
              <w:spacing w:line="303" w:lineRule="exact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48" w:type="dxa"/>
            <w:gridSpan w:val="2"/>
            <w:tcBorders>
              <w:bottom w:val="single" w:sz="4" w:space="0" w:color="auto"/>
            </w:tcBorders>
          </w:tcPr>
          <w:p w:rsidR="00A12F26" w:rsidRPr="001700E1" w:rsidRDefault="00A12F26" w:rsidP="001700E1">
            <w:pPr>
              <w:pStyle w:val="TableParagraph"/>
              <w:spacing w:line="303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78" w:type="dxa"/>
            <w:gridSpan w:val="2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03" w:lineRule="exact"/>
              <w:ind w:left="166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03" w:lineRule="exact"/>
              <w:ind w:left="148"/>
              <w:jc w:val="center"/>
              <w:rPr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9</w:t>
            </w:r>
          </w:p>
        </w:tc>
      </w:tr>
      <w:tr w:rsidR="00A12F26" w:rsidRPr="00F61705" w:rsidTr="00EF02A1">
        <w:trPr>
          <w:gridAfter w:val="1"/>
          <w:wAfter w:w="11" w:type="dxa"/>
          <w:trHeight w:val="486"/>
          <w:jc w:val="center"/>
        </w:trPr>
        <w:tc>
          <w:tcPr>
            <w:tcW w:w="1799" w:type="dxa"/>
            <w:vMerge/>
          </w:tcPr>
          <w:p w:rsidR="00A12F26" w:rsidRPr="00F61705" w:rsidRDefault="00A12F26" w:rsidP="00012258">
            <w:pPr>
              <w:pStyle w:val="TableParagraph"/>
              <w:tabs>
                <w:tab w:val="left" w:pos="35"/>
                <w:tab w:val="left" w:pos="1736"/>
              </w:tabs>
              <w:ind w:left="122" w:hanging="122"/>
              <w:rPr>
                <w:color w:val="000009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</w:tcBorders>
          </w:tcPr>
          <w:p w:rsidR="00A12F26" w:rsidRDefault="00122872" w:rsidP="00012258">
            <w:pPr>
              <w:pStyle w:val="TableParagraph"/>
              <w:tabs>
                <w:tab w:val="left" w:pos="2910"/>
              </w:tabs>
              <w:spacing w:line="319" w:lineRule="exact"/>
              <w:ind w:left="75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  </w:t>
            </w:r>
            <w:r w:rsidR="00A12F26" w:rsidRPr="00F61705">
              <w:rPr>
                <w:color w:val="000009"/>
                <w:spacing w:val="-2"/>
                <w:sz w:val="24"/>
                <w:szCs w:val="24"/>
              </w:rPr>
              <w:t>Рисование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22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22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25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:rsidR="00A12F26" w:rsidRPr="001700E1" w:rsidRDefault="00A12F26" w:rsidP="00012258">
            <w:pPr>
              <w:pStyle w:val="TableParagraph"/>
              <w:spacing w:line="319" w:lineRule="exact"/>
              <w:ind w:left="127"/>
              <w:jc w:val="center"/>
              <w:rPr>
                <w:spacing w:val="-10"/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</w:tcBorders>
          </w:tcPr>
          <w:p w:rsidR="00A12F26" w:rsidRPr="001700E1" w:rsidRDefault="00A12F26" w:rsidP="001700E1">
            <w:pPr>
              <w:pStyle w:val="TableParagraph"/>
              <w:spacing w:line="319" w:lineRule="exact"/>
              <w:ind w:left="16"/>
              <w:jc w:val="center"/>
              <w:rPr>
                <w:b/>
                <w:spacing w:val="-10"/>
                <w:sz w:val="24"/>
                <w:szCs w:val="24"/>
              </w:rPr>
            </w:pPr>
            <w:r w:rsidRPr="001700E1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66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:rsidR="00A12F26" w:rsidRPr="00F61705" w:rsidRDefault="00A12F26" w:rsidP="00012258">
            <w:pPr>
              <w:pStyle w:val="TableParagraph"/>
              <w:spacing w:line="319" w:lineRule="exact"/>
              <w:ind w:left="148"/>
              <w:jc w:val="center"/>
              <w:rPr>
                <w:spacing w:val="-10"/>
                <w:sz w:val="24"/>
                <w:szCs w:val="24"/>
              </w:rPr>
            </w:pPr>
            <w:r w:rsidRPr="00F61705">
              <w:rPr>
                <w:spacing w:val="-10"/>
                <w:sz w:val="24"/>
                <w:szCs w:val="24"/>
              </w:rPr>
              <w:t>8</w:t>
            </w:r>
          </w:p>
        </w:tc>
      </w:tr>
      <w:tr w:rsidR="00A12F26" w:rsidRPr="00F61705" w:rsidTr="00EF02A1">
        <w:trPr>
          <w:gridAfter w:val="1"/>
          <w:wAfter w:w="11" w:type="dxa"/>
          <w:trHeight w:val="781"/>
          <w:jc w:val="center"/>
        </w:trPr>
        <w:tc>
          <w:tcPr>
            <w:tcW w:w="1799" w:type="dxa"/>
          </w:tcPr>
          <w:p w:rsidR="00A12F26" w:rsidRPr="00F61705" w:rsidRDefault="00A12F26" w:rsidP="00122872">
            <w:pPr>
              <w:pStyle w:val="TableParagraph"/>
              <w:tabs>
                <w:tab w:val="left" w:pos="35"/>
                <w:tab w:val="left" w:pos="1736"/>
              </w:tabs>
              <w:spacing w:line="303" w:lineRule="exact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2"/>
                <w:w w:val="90"/>
                <w:sz w:val="24"/>
                <w:szCs w:val="24"/>
              </w:rPr>
              <w:t xml:space="preserve">Физическая </w:t>
            </w:r>
            <w:r w:rsidRPr="00F61705">
              <w:rPr>
                <w:color w:val="000009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3186" w:type="dxa"/>
          </w:tcPr>
          <w:p w:rsidR="00122872" w:rsidRDefault="00122872" w:rsidP="00012258">
            <w:pPr>
              <w:pStyle w:val="TableParagraph"/>
              <w:ind w:right="-22"/>
              <w:rPr>
                <w:color w:val="000009"/>
                <w:spacing w:val="-2"/>
                <w:sz w:val="24"/>
                <w:szCs w:val="24"/>
                <w:lang w:val="ru-RU"/>
              </w:rPr>
            </w:pPr>
            <w:r w:rsidRPr="00122872">
              <w:rPr>
                <w:color w:val="000009"/>
                <w:spacing w:val="-2"/>
                <w:sz w:val="24"/>
                <w:szCs w:val="24"/>
                <w:lang w:val="ru-RU"/>
              </w:rPr>
              <w:t xml:space="preserve">  </w:t>
            </w:r>
            <w:r w:rsidR="00A12F26" w:rsidRPr="00122872">
              <w:rPr>
                <w:color w:val="000009"/>
                <w:spacing w:val="-2"/>
                <w:sz w:val="24"/>
                <w:szCs w:val="24"/>
                <w:lang w:val="ru-RU"/>
              </w:rPr>
              <w:t>Физическая культура</w:t>
            </w:r>
          </w:p>
          <w:p w:rsidR="00A12F26" w:rsidRPr="00122872" w:rsidRDefault="00122872" w:rsidP="00012258">
            <w:pPr>
              <w:pStyle w:val="TableParagraph"/>
              <w:ind w:right="-22"/>
              <w:rPr>
                <w:sz w:val="24"/>
                <w:szCs w:val="24"/>
                <w:lang w:val="ru-RU"/>
              </w:rPr>
            </w:pPr>
            <w:r>
              <w:rPr>
                <w:color w:val="000009"/>
                <w:spacing w:val="-2"/>
                <w:sz w:val="24"/>
                <w:szCs w:val="24"/>
                <w:lang w:val="ru-RU"/>
              </w:rPr>
              <w:t>(адаптивная физическая культура)</w:t>
            </w:r>
          </w:p>
        </w:tc>
        <w:tc>
          <w:tcPr>
            <w:tcW w:w="657" w:type="dxa"/>
          </w:tcPr>
          <w:p w:rsidR="00A12F26" w:rsidRPr="00F61705" w:rsidRDefault="00A12F26" w:rsidP="00012258">
            <w:pPr>
              <w:pStyle w:val="TableParagraph"/>
              <w:spacing w:line="311" w:lineRule="exact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3</w:t>
            </w:r>
          </w:p>
        </w:tc>
        <w:tc>
          <w:tcPr>
            <w:tcW w:w="659" w:type="dxa"/>
          </w:tcPr>
          <w:p w:rsidR="00A12F26" w:rsidRPr="00F61705" w:rsidRDefault="00A12F26" w:rsidP="00012258">
            <w:pPr>
              <w:pStyle w:val="TableParagraph"/>
              <w:spacing w:line="311" w:lineRule="exact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3</w:t>
            </w:r>
          </w:p>
        </w:tc>
        <w:tc>
          <w:tcPr>
            <w:tcW w:w="642" w:type="dxa"/>
          </w:tcPr>
          <w:p w:rsidR="00A12F26" w:rsidRPr="00F61705" w:rsidRDefault="00A12F26" w:rsidP="00012258">
            <w:pPr>
              <w:pStyle w:val="TableParagraph"/>
              <w:spacing w:line="311" w:lineRule="exact"/>
              <w:ind w:left="125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spacing w:line="311" w:lineRule="exact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48" w:type="dxa"/>
            <w:gridSpan w:val="2"/>
          </w:tcPr>
          <w:p w:rsidR="00A12F26" w:rsidRPr="001700E1" w:rsidRDefault="00A12F26" w:rsidP="001700E1">
            <w:pPr>
              <w:pStyle w:val="TableParagraph"/>
              <w:spacing w:line="311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color w:val="000009"/>
                <w:spacing w:val="-10"/>
                <w:sz w:val="24"/>
                <w:szCs w:val="24"/>
              </w:rPr>
              <w:t>3</w:t>
            </w:r>
          </w:p>
        </w:tc>
        <w:tc>
          <w:tcPr>
            <w:tcW w:w="778" w:type="dxa"/>
            <w:gridSpan w:val="2"/>
          </w:tcPr>
          <w:p w:rsidR="00A12F26" w:rsidRPr="00F61705" w:rsidRDefault="00A12F26" w:rsidP="00012258">
            <w:pPr>
              <w:pStyle w:val="TableParagraph"/>
              <w:spacing w:line="311" w:lineRule="exact"/>
              <w:ind w:left="166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3</w:t>
            </w:r>
          </w:p>
        </w:tc>
        <w:tc>
          <w:tcPr>
            <w:tcW w:w="1736" w:type="dxa"/>
          </w:tcPr>
          <w:p w:rsidR="00A12F26" w:rsidRPr="00F61705" w:rsidRDefault="00A12F26" w:rsidP="00012258">
            <w:pPr>
              <w:pStyle w:val="TableParagraph"/>
              <w:spacing w:line="311" w:lineRule="exact"/>
              <w:ind w:left="148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5"/>
                <w:sz w:val="24"/>
                <w:szCs w:val="24"/>
              </w:rPr>
              <w:t>18</w:t>
            </w:r>
          </w:p>
        </w:tc>
      </w:tr>
      <w:tr w:rsidR="00A12F26" w:rsidRPr="00F61705" w:rsidTr="00EF02A1">
        <w:trPr>
          <w:gridAfter w:val="1"/>
          <w:wAfter w:w="11" w:type="dxa"/>
          <w:trHeight w:val="639"/>
          <w:jc w:val="center"/>
        </w:trPr>
        <w:tc>
          <w:tcPr>
            <w:tcW w:w="1799" w:type="dxa"/>
          </w:tcPr>
          <w:p w:rsidR="00A12F26" w:rsidRPr="00F61705" w:rsidRDefault="00A12F26" w:rsidP="00122872">
            <w:pPr>
              <w:pStyle w:val="TableParagraph"/>
              <w:tabs>
                <w:tab w:val="left" w:pos="35"/>
                <w:tab w:val="left" w:pos="1736"/>
              </w:tabs>
              <w:spacing w:line="301" w:lineRule="exact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2"/>
                <w:sz w:val="24"/>
                <w:szCs w:val="24"/>
              </w:rPr>
              <w:t>Технологии</w:t>
            </w:r>
          </w:p>
        </w:tc>
        <w:tc>
          <w:tcPr>
            <w:tcW w:w="3186" w:type="dxa"/>
          </w:tcPr>
          <w:p w:rsidR="00A12F26" w:rsidRPr="00122872" w:rsidRDefault="00A12F26" w:rsidP="00122872">
            <w:pPr>
              <w:pStyle w:val="TableParagraph"/>
              <w:tabs>
                <w:tab w:val="left" w:pos="592"/>
              </w:tabs>
              <w:spacing w:line="310" w:lineRule="exact"/>
              <w:rPr>
                <w:sz w:val="24"/>
                <w:szCs w:val="24"/>
                <w:lang w:val="ru-RU"/>
              </w:rPr>
            </w:pPr>
            <w:r>
              <w:rPr>
                <w:color w:val="000009"/>
                <w:sz w:val="24"/>
                <w:szCs w:val="24"/>
              </w:rPr>
              <w:t xml:space="preserve">  </w:t>
            </w:r>
            <w:r w:rsidR="00122872" w:rsidRPr="00F61705">
              <w:rPr>
                <w:color w:val="000009"/>
                <w:spacing w:val="-2"/>
                <w:sz w:val="24"/>
                <w:szCs w:val="24"/>
              </w:rPr>
              <w:t>Т</w:t>
            </w:r>
            <w:r w:rsidR="009A36C9">
              <w:rPr>
                <w:color w:val="000009"/>
                <w:spacing w:val="-2"/>
                <w:sz w:val="24"/>
                <w:szCs w:val="24"/>
                <w:lang w:val="ru-RU"/>
              </w:rPr>
              <w:t>руд(т</w:t>
            </w:r>
            <w:r w:rsidR="00122872" w:rsidRPr="00F61705">
              <w:rPr>
                <w:color w:val="000009"/>
                <w:spacing w:val="-2"/>
                <w:sz w:val="24"/>
                <w:szCs w:val="24"/>
              </w:rPr>
              <w:t>ехнологи</w:t>
            </w:r>
            <w:r w:rsidR="00122872">
              <w:rPr>
                <w:color w:val="000009"/>
                <w:spacing w:val="-2"/>
                <w:sz w:val="24"/>
                <w:szCs w:val="24"/>
                <w:lang w:val="ru-RU"/>
              </w:rPr>
              <w:t>я</w:t>
            </w:r>
            <w:r w:rsidR="009A36C9">
              <w:rPr>
                <w:color w:val="000009"/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657" w:type="dxa"/>
          </w:tcPr>
          <w:p w:rsidR="00A12F26" w:rsidRPr="00F61705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A12F26" w:rsidRPr="00F61705" w:rsidRDefault="00A12F26" w:rsidP="00012258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A12F26" w:rsidRPr="00F61705" w:rsidRDefault="00A12F26" w:rsidP="00012258">
            <w:pPr>
              <w:pStyle w:val="TableParagraph"/>
              <w:ind w:left="125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ind w:left="127"/>
              <w:jc w:val="center"/>
              <w:rPr>
                <w:sz w:val="24"/>
                <w:szCs w:val="24"/>
              </w:rPr>
            </w:pPr>
            <w:r w:rsidRPr="001700E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48" w:type="dxa"/>
            <w:gridSpan w:val="2"/>
          </w:tcPr>
          <w:p w:rsidR="00A12F26" w:rsidRPr="001700E1" w:rsidRDefault="00A12F26" w:rsidP="001700E1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color w:val="000009"/>
                <w:spacing w:val="-10"/>
                <w:sz w:val="24"/>
                <w:szCs w:val="24"/>
              </w:rPr>
              <w:t>1</w:t>
            </w:r>
          </w:p>
        </w:tc>
        <w:tc>
          <w:tcPr>
            <w:tcW w:w="778" w:type="dxa"/>
            <w:gridSpan w:val="2"/>
          </w:tcPr>
          <w:p w:rsidR="00A12F26" w:rsidRPr="00F61705" w:rsidRDefault="00A12F26" w:rsidP="00012258">
            <w:pPr>
              <w:pStyle w:val="TableParagraph"/>
              <w:ind w:left="166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:rsidR="00A12F26" w:rsidRPr="00F61705" w:rsidRDefault="00A12F26" w:rsidP="00012258">
            <w:pPr>
              <w:pStyle w:val="TableParagraph"/>
              <w:ind w:left="148"/>
              <w:jc w:val="center"/>
              <w:rPr>
                <w:sz w:val="24"/>
                <w:szCs w:val="24"/>
              </w:rPr>
            </w:pPr>
            <w:r w:rsidRPr="00F61705">
              <w:rPr>
                <w:color w:val="000009"/>
                <w:spacing w:val="-10"/>
                <w:sz w:val="24"/>
                <w:szCs w:val="24"/>
              </w:rPr>
              <w:t>9</w:t>
            </w:r>
          </w:p>
        </w:tc>
      </w:tr>
      <w:tr w:rsidR="00A12F26" w:rsidRPr="00F61705" w:rsidTr="00EF02A1">
        <w:trPr>
          <w:gridAfter w:val="1"/>
          <w:wAfter w:w="11" w:type="dxa"/>
          <w:trHeight w:val="319"/>
          <w:jc w:val="center"/>
        </w:trPr>
        <w:tc>
          <w:tcPr>
            <w:tcW w:w="4985" w:type="dxa"/>
            <w:gridSpan w:val="2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22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657" w:type="dxa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22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5"/>
                <w:sz w:val="24"/>
                <w:szCs w:val="24"/>
              </w:rPr>
              <w:t>21</w:t>
            </w:r>
          </w:p>
        </w:tc>
        <w:tc>
          <w:tcPr>
            <w:tcW w:w="659" w:type="dxa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22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5"/>
                <w:sz w:val="24"/>
                <w:szCs w:val="24"/>
              </w:rPr>
              <w:t>21</w:t>
            </w:r>
          </w:p>
        </w:tc>
        <w:tc>
          <w:tcPr>
            <w:tcW w:w="642" w:type="dxa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25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5"/>
                <w:sz w:val="24"/>
                <w:szCs w:val="24"/>
              </w:rPr>
              <w:t>21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spacing w:line="301" w:lineRule="exact"/>
              <w:ind w:left="127"/>
              <w:jc w:val="center"/>
              <w:rPr>
                <w:b/>
                <w:sz w:val="24"/>
                <w:szCs w:val="24"/>
              </w:rPr>
            </w:pPr>
            <w:r w:rsidRPr="001700E1"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548" w:type="dxa"/>
            <w:gridSpan w:val="2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32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5"/>
                <w:sz w:val="24"/>
                <w:szCs w:val="24"/>
              </w:rPr>
              <w:t>20</w:t>
            </w:r>
          </w:p>
        </w:tc>
        <w:tc>
          <w:tcPr>
            <w:tcW w:w="778" w:type="dxa"/>
            <w:gridSpan w:val="2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66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5"/>
                <w:sz w:val="24"/>
                <w:szCs w:val="24"/>
              </w:rPr>
              <w:t>20</w:t>
            </w:r>
          </w:p>
        </w:tc>
        <w:tc>
          <w:tcPr>
            <w:tcW w:w="1736" w:type="dxa"/>
          </w:tcPr>
          <w:p w:rsidR="00A12F26" w:rsidRPr="00F61705" w:rsidRDefault="00A12F26" w:rsidP="00012258">
            <w:pPr>
              <w:pStyle w:val="TableParagraph"/>
              <w:spacing w:line="301" w:lineRule="exact"/>
              <w:ind w:left="148"/>
              <w:jc w:val="center"/>
              <w:rPr>
                <w:b/>
                <w:sz w:val="24"/>
                <w:szCs w:val="24"/>
              </w:rPr>
            </w:pPr>
            <w:r w:rsidRPr="00F61705">
              <w:rPr>
                <w:b/>
                <w:color w:val="000009"/>
                <w:spacing w:val="-5"/>
                <w:sz w:val="24"/>
                <w:szCs w:val="24"/>
              </w:rPr>
              <w:t>123</w:t>
            </w:r>
          </w:p>
        </w:tc>
      </w:tr>
      <w:tr w:rsidR="00A12F26" w:rsidRPr="00B47FA6" w:rsidTr="00EF02A1">
        <w:trPr>
          <w:gridAfter w:val="1"/>
          <w:wAfter w:w="11" w:type="dxa"/>
          <w:trHeight w:val="631"/>
          <w:jc w:val="center"/>
        </w:trPr>
        <w:tc>
          <w:tcPr>
            <w:tcW w:w="4985" w:type="dxa"/>
            <w:gridSpan w:val="2"/>
          </w:tcPr>
          <w:p w:rsidR="00A12F26" w:rsidRPr="00B47FA6" w:rsidRDefault="00A12F26" w:rsidP="00012258">
            <w:pPr>
              <w:pStyle w:val="TableParagraph"/>
              <w:spacing w:line="244" w:lineRule="auto"/>
              <w:ind w:left="122" w:right="413"/>
              <w:rPr>
                <w:b/>
                <w:i/>
                <w:lang w:val="ru-RU"/>
              </w:rPr>
            </w:pPr>
            <w:r w:rsidRPr="00B47FA6">
              <w:rPr>
                <w:b/>
                <w:i/>
                <w:color w:val="000009"/>
                <w:lang w:val="ru-RU"/>
              </w:rPr>
              <w:t xml:space="preserve">Часть, формируемая </w:t>
            </w:r>
            <w:r w:rsidRPr="00B47FA6">
              <w:rPr>
                <w:b/>
                <w:i/>
                <w:color w:val="000009"/>
                <w:spacing w:val="-2"/>
                <w:lang w:val="ru-RU"/>
              </w:rPr>
              <w:t>участниками</w:t>
            </w:r>
          </w:p>
          <w:p w:rsidR="00A12F26" w:rsidRPr="00B47FA6" w:rsidRDefault="00122872" w:rsidP="00012258">
            <w:pPr>
              <w:pStyle w:val="TableParagraph"/>
              <w:spacing w:line="297" w:lineRule="exact"/>
              <w:ind w:left="122"/>
              <w:rPr>
                <w:b/>
                <w:i/>
                <w:lang w:val="ru-RU"/>
              </w:rPr>
            </w:pPr>
            <w:r w:rsidRPr="00B47FA6">
              <w:rPr>
                <w:b/>
                <w:i/>
                <w:color w:val="000009"/>
                <w:spacing w:val="-6"/>
                <w:lang w:val="ru-RU"/>
              </w:rPr>
              <w:t>о</w:t>
            </w:r>
            <w:r w:rsidR="00A12F26" w:rsidRPr="00B47FA6">
              <w:rPr>
                <w:b/>
                <w:i/>
                <w:color w:val="000009"/>
                <w:spacing w:val="-6"/>
                <w:lang w:val="ru-RU"/>
              </w:rPr>
              <w:t xml:space="preserve">бразовательных </w:t>
            </w:r>
            <w:r w:rsidR="00A12F26" w:rsidRPr="00B47FA6">
              <w:rPr>
                <w:b/>
                <w:i/>
                <w:color w:val="000009"/>
                <w:spacing w:val="-2"/>
                <w:lang w:val="ru-RU"/>
              </w:rPr>
              <w:t>отношений</w:t>
            </w:r>
          </w:p>
        </w:tc>
        <w:tc>
          <w:tcPr>
            <w:tcW w:w="657" w:type="dxa"/>
          </w:tcPr>
          <w:p w:rsidR="00A12F26" w:rsidRPr="00B47FA6" w:rsidRDefault="00A12F26" w:rsidP="00012258">
            <w:pPr>
              <w:pStyle w:val="TableParagraph"/>
              <w:ind w:left="122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-</w:t>
            </w:r>
          </w:p>
        </w:tc>
        <w:tc>
          <w:tcPr>
            <w:tcW w:w="659" w:type="dxa"/>
          </w:tcPr>
          <w:p w:rsidR="00A12F26" w:rsidRPr="00B47FA6" w:rsidRDefault="00A12F26" w:rsidP="00012258">
            <w:pPr>
              <w:pStyle w:val="TableParagraph"/>
              <w:ind w:left="184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-</w:t>
            </w:r>
          </w:p>
        </w:tc>
        <w:tc>
          <w:tcPr>
            <w:tcW w:w="642" w:type="dxa"/>
          </w:tcPr>
          <w:p w:rsidR="00A12F26" w:rsidRPr="00B47FA6" w:rsidRDefault="00A12F26" w:rsidP="00012258">
            <w:pPr>
              <w:pStyle w:val="TableParagraph"/>
              <w:ind w:left="125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-</w:t>
            </w:r>
          </w:p>
        </w:tc>
        <w:tc>
          <w:tcPr>
            <w:tcW w:w="638" w:type="dxa"/>
          </w:tcPr>
          <w:p w:rsidR="00A12F26" w:rsidRPr="001700E1" w:rsidRDefault="00A12F26" w:rsidP="00012258">
            <w:pPr>
              <w:pStyle w:val="TableParagraph"/>
              <w:ind w:left="127"/>
              <w:jc w:val="center"/>
              <w:rPr>
                <w:b/>
              </w:rPr>
            </w:pPr>
            <w:r w:rsidRPr="001700E1">
              <w:rPr>
                <w:b/>
                <w:spacing w:val="-10"/>
              </w:rPr>
              <w:t>3</w:t>
            </w:r>
          </w:p>
        </w:tc>
        <w:tc>
          <w:tcPr>
            <w:tcW w:w="548" w:type="dxa"/>
            <w:gridSpan w:val="2"/>
          </w:tcPr>
          <w:p w:rsidR="00A12F26" w:rsidRPr="00B47FA6" w:rsidRDefault="00A12F26" w:rsidP="00012258">
            <w:pPr>
              <w:pStyle w:val="TableParagraph"/>
              <w:ind w:left="132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3</w:t>
            </w:r>
          </w:p>
        </w:tc>
        <w:tc>
          <w:tcPr>
            <w:tcW w:w="778" w:type="dxa"/>
            <w:gridSpan w:val="2"/>
          </w:tcPr>
          <w:p w:rsidR="00A12F26" w:rsidRPr="00B47FA6" w:rsidRDefault="00A12F26" w:rsidP="00012258">
            <w:pPr>
              <w:pStyle w:val="TableParagraph"/>
              <w:ind w:left="166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3</w:t>
            </w:r>
          </w:p>
        </w:tc>
        <w:tc>
          <w:tcPr>
            <w:tcW w:w="1736" w:type="dxa"/>
          </w:tcPr>
          <w:p w:rsidR="00A12F26" w:rsidRPr="00B47FA6" w:rsidRDefault="00A12F26" w:rsidP="00012258">
            <w:pPr>
              <w:pStyle w:val="TableParagraph"/>
              <w:ind w:left="148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9</w:t>
            </w:r>
          </w:p>
        </w:tc>
      </w:tr>
      <w:tr w:rsidR="00122872" w:rsidRPr="00B47FA6" w:rsidTr="00EF02A1">
        <w:trPr>
          <w:gridAfter w:val="1"/>
          <w:wAfter w:w="11" w:type="dxa"/>
          <w:trHeight w:val="631"/>
          <w:jc w:val="center"/>
        </w:trPr>
        <w:tc>
          <w:tcPr>
            <w:tcW w:w="4985" w:type="dxa"/>
            <w:gridSpan w:val="2"/>
          </w:tcPr>
          <w:p w:rsidR="00B47FA6" w:rsidRPr="00707CC6" w:rsidRDefault="00B47FA6" w:rsidP="00B47FA6">
            <w:pPr>
              <w:pStyle w:val="TableParagraph"/>
              <w:spacing w:line="307" w:lineRule="exact"/>
              <w:ind w:left="122"/>
              <w:rPr>
                <w:i/>
                <w:lang w:val="ru-RU"/>
              </w:rPr>
            </w:pPr>
            <w:r w:rsidRPr="00707CC6">
              <w:rPr>
                <w:i/>
                <w:lang w:val="ru-RU"/>
              </w:rPr>
              <w:t xml:space="preserve"> </w:t>
            </w:r>
            <w:r w:rsidR="00316996" w:rsidRPr="00707CC6">
              <w:rPr>
                <w:i/>
                <w:lang w:val="ru-RU"/>
              </w:rPr>
              <w:t>М</w:t>
            </w:r>
            <w:r w:rsidRPr="00707CC6">
              <w:rPr>
                <w:i/>
                <w:lang w:val="ru-RU"/>
              </w:rPr>
              <w:t>ир</w:t>
            </w:r>
            <w:r w:rsidR="00316996">
              <w:rPr>
                <w:i/>
                <w:lang w:val="ru-RU"/>
              </w:rPr>
              <w:t xml:space="preserve"> в котором мы живем</w:t>
            </w:r>
            <w:r w:rsidRPr="00707CC6">
              <w:rPr>
                <w:i/>
                <w:lang w:val="ru-RU"/>
              </w:rPr>
              <w:t xml:space="preserve"> </w:t>
            </w:r>
          </w:p>
          <w:p w:rsidR="00122872" w:rsidRPr="00707CC6" w:rsidRDefault="005E2EAA" w:rsidP="00122872">
            <w:pPr>
              <w:pStyle w:val="TableParagraph"/>
              <w:spacing w:line="244" w:lineRule="auto"/>
              <w:ind w:left="122" w:right="413"/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 </w:t>
            </w:r>
            <w:r w:rsidR="00316996">
              <w:rPr>
                <w:i/>
                <w:lang w:val="ru-RU"/>
              </w:rPr>
              <w:t xml:space="preserve">Творческая мастерская </w:t>
            </w:r>
          </w:p>
          <w:p w:rsidR="00122872" w:rsidRPr="00B47FA6" w:rsidRDefault="00316996" w:rsidP="00122872">
            <w:pPr>
              <w:pStyle w:val="TableParagraph"/>
              <w:spacing w:line="244" w:lineRule="auto"/>
              <w:ind w:left="122" w:right="413"/>
              <w:rPr>
                <w:b/>
                <w:i/>
                <w:color w:val="000009"/>
                <w:lang w:val="ru-RU"/>
              </w:rPr>
            </w:pPr>
            <w:r>
              <w:rPr>
                <w:i/>
                <w:lang w:val="ru-RU"/>
              </w:rPr>
              <w:t>Художественный</w:t>
            </w:r>
            <w:r w:rsidR="00B47FA6" w:rsidRPr="00707CC6">
              <w:rPr>
                <w:i/>
                <w:lang w:val="ru-RU"/>
              </w:rPr>
              <w:t xml:space="preserve"> труд</w:t>
            </w:r>
          </w:p>
        </w:tc>
        <w:tc>
          <w:tcPr>
            <w:tcW w:w="657" w:type="dxa"/>
          </w:tcPr>
          <w:p w:rsidR="00122872" w:rsidRPr="00B47FA6" w:rsidRDefault="00122872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</w:p>
        </w:tc>
        <w:tc>
          <w:tcPr>
            <w:tcW w:w="659" w:type="dxa"/>
          </w:tcPr>
          <w:p w:rsidR="00122872" w:rsidRPr="00B47FA6" w:rsidRDefault="00122872" w:rsidP="00012258">
            <w:pPr>
              <w:pStyle w:val="TableParagraph"/>
              <w:ind w:left="184"/>
              <w:jc w:val="center"/>
              <w:rPr>
                <w:color w:val="000009"/>
                <w:spacing w:val="-10"/>
                <w:lang w:val="ru-RU"/>
              </w:rPr>
            </w:pPr>
          </w:p>
        </w:tc>
        <w:tc>
          <w:tcPr>
            <w:tcW w:w="642" w:type="dxa"/>
          </w:tcPr>
          <w:p w:rsidR="00122872" w:rsidRPr="00B47FA6" w:rsidRDefault="00122872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</w:p>
        </w:tc>
        <w:tc>
          <w:tcPr>
            <w:tcW w:w="638" w:type="dxa"/>
          </w:tcPr>
          <w:p w:rsidR="00122872" w:rsidRPr="001700E1" w:rsidRDefault="00B47FA6" w:rsidP="00012258">
            <w:pPr>
              <w:pStyle w:val="TableParagraph"/>
              <w:ind w:left="127"/>
              <w:jc w:val="center"/>
              <w:rPr>
                <w:spacing w:val="-10"/>
                <w:lang w:val="ru-RU"/>
              </w:rPr>
            </w:pPr>
            <w:r w:rsidRPr="001700E1">
              <w:rPr>
                <w:spacing w:val="-10"/>
                <w:lang w:val="ru-RU"/>
              </w:rPr>
              <w:t>1</w:t>
            </w:r>
          </w:p>
          <w:p w:rsidR="00B47FA6" w:rsidRPr="001700E1" w:rsidRDefault="00B47FA6" w:rsidP="00012258">
            <w:pPr>
              <w:pStyle w:val="TableParagraph"/>
              <w:ind w:left="127"/>
              <w:jc w:val="center"/>
              <w:rPr>
                <w:spacing w:val="-10"/>
                <w:lang w:val="ru-RU"/>
              </w:rPr>
            </w:pPr>
            <w:r w:rsidRPr="001700E1">
              <w:rPr>
                <w:spacing w:val="-10"/>
                <w:lang w:val="ru-RU"/>
              </w:rPr>
              <w:t>1</w:t>
            </w:r>
          </w:p>
          <w:p w:rsidR="00B47FA6" w:rsidRPr="001700E1" w:rsidRDefault="00B47FA6" w:rsidP="00012258">
            <w:pPr>
              <w:pStyle w:val="TableParagraph"/>
              <w:ind w:left="127"/>
              <w:jc w:val="center"/>
              <w:rPr>
                <w:spacing w:val="-10"/>
                <w:lang w:val="ru-RU"/>
              </w:rPr>
            </w:pPr>
            <w:r w:rsidRPr="001700E1">
              <w:rPr>
                <w:spacing w:val="-10"/>
                <w:lang w:val="ru-RU"/>
              </w:rPr>
              <w:t>1</w:t>
            </w:r>
          </w:p>
        </w:tc>
        <w:tc>
          <w:tcPr>
            <w:tcW w:w="548" w:type="dxa"/>
            <w:gridSpan w:val="2"/>
          </w:tcPr>
          <w:p w:rsidR="00122872" w:rsidRDefault="001700E1" w:rsidP="00012258">
            <w:pPr>
              <w:pStyle w:val="TableParagraph"/>
              <w:ind w:left="13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  <w:p w:rsidR="001700E1" w:rsidRDefault="001700E1" w:rsidP="00012258">
            <w:pPr>
              <w:pStyle w:val="TableParagraph"/>
              <w:ind w:left="13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  <w:p w:rsidR="001700E1" w:rsidRPr="00B47FA6" w:rsidRDefault="001700E1" w:rsidP="00012258">
            <w:pPr>
              <w:pStyle w:val="TableParagraph"/>
              <w:ind w:left="13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78" w:type="dxa"/>
            <w:gridSpan w:val="2"/>
          </w:tcPr>
          <w:p w:rsidR="00122872" w:rsidRPr="00B47FA6" w:rsidRDefault="00122872" w:rsidP="00012258">
            <w:pPr>
              <w:pStyle w:val="TableParagraph"/>
              <w:ind w:left="166"/>
              <w:jc w:val="center"/>
              <w:rPr>
                <w:color w:val="000009"/>
                <w:spacing w:val="-10"/>
                <w:lang w:val="ru-RU"/>
              </w:rPr>
            </w:pPr>
          </w:p>
        </w:tc>
        <w:tc>
          <w:tcPr>
            <w:tcW w:w="1736" w:type="dxa"/>
          </w:tcPr>
          <w:p w:rsidR="00122872" w:rsidRPr="00B47FA6" w:rsidRDefault="00122872" w:rsidP="00012258">
            <w:pPr>
              <w:pStyle w:val="TableParagraph"/>
              <w:ind w:left="148"/>
              <w:jc w:val="center"/>
              <w:rPr>
                <w:color w:val="000009"/>
                <w:spacing w:val="-10"/>
                <w:lang w:val="ru-RU"/>
              </w:rPr>
            </w:pPr>
          </w:p>
        </w:tc>
      </w:tr>
      <w:tr w:rsidR="00A12F26" w:rsidRPr="00B47FA6" w:rsidTr="00EF02A1">
        <w:trPr>
          <w:trHeight w:val="758"/>
          <w:jc w:val="center"/>
        </w:trPr>
        <w:tc>
          <w:tcPr>
            <w:tcW w:w="4985" w:type="dxa"/>
            <w:gridSpan w:val="2"/>
          </w:tcPr>
          <w:p w:rsidR="00A12F26" w:rsidRPr="00B47FA6" w:rsidRDefault="00A12F26" w:rsidP="00012258">
            <w:pPr>
              <w:pStyle w:val="TableParagraph"/>
              <w:tabs>
                <w:tab w:val="left" w:pos="2090"/>
              </w:tabs>
              <w:ind w:left="184" w:right="1434" w:hanging="65"/>
              <w:rPr>
                <w:b/>
                <w:lang w:val="ru-RU"/>
              </w:rPr>
            </w:pPr>
            <w:r w:rsidRPr="00B47FA6">
              <w:rPr>
                <w:b/>
                <w:color w:val="000009"/>
                <w:spacing w:val="-2"/>
                <w:lang w:val="ru-RU"/>
              </w:rPr>
              <w:t>Максимально допустимая</w:t>
            </w:r>
            <w:r w:rsidRPr="00B47FA6">
              <w:rPr>
                <w:b/>
                <w:color w:val="000009"/>
                <w:lang w:val="ru-RU"/>
              </w:rPr>
              <w:t xml:space="preserve"> </w:t>
            </w:r>
            <w:r w:rsidRPr="00B47FA6">
              <w:rPr>
                <w:b/>
                <w:color w:val="000009"/>
                <w:spacing w:val="-4"/>
                <w:lang w:val="ru-RU"/>
              </w:rPr>
              <w:t xml:space="preserve">недельная </w:t>
            </w:r>
            <w:r w:rsidRPr="00B47FA6">
              <w:rPr>
                <w:b/>
                <w:color w:val="000009"/>
                <w:spacing w:val="-2"/>
                <w:lang w:val="ru-RU"/>
              </w:rPr>
              <w:t>нагрузка</w:t>
            </w:r>
          </w:p>
          <w:p w:rsidR="00A12F26" w:rsidRPr="00B47FA6" w:rsidRDefault="00A12F26" w:rsidP="00012258">
            <w:pPr>
              <w:pStyle w:val="TableParagraph"/>
              <w:spacing w:line="308" w:lineRule="exact"/>
              <w:ind w:left="122"/>
              <w:rPr>
                <w:lang w:val="ru-RU"/>
              </w:rPr>
            </w:pPr>
            <w:r w:rsidRPr="00B47FA6">
              <w:rPr>
                <w:color w:val="000009"/>
                <w:lang w:val="ru-RU"/>
              </w:rPr>
              <w:t xml:space="preserve">(при 5-дневной учебной </w:t>
            </w:r>
            <w:r w:rsidRPr="00B47FA6">
              <w:rPr>
                <w:color w:val="000009"/>
                <w:spacing w:val="-2"/>
                <w:lang w:val="ru-RU"/>
              </w:rPr>
              <w:t>неделе)</w:t>
            </w:r>
          </w:p>
        </w:tc>
        <w:tc>
          <w:tcPr>
            <w:tcW w:w="657" w:type="dxa"/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22"/>
              <w:jc w:val="center"/>
              <w:rPr>
                <w:b/>
              </w:rPr>
            </w:pPr>
            <w:r w:rsidRPr="001700E1">
              <w:rPr>
                <w:b/>
                <w:color w:val="000009"/>
                <w:spacing w:val="-5"/>
              </w:rPr>
              <w:t>21</w:t>
            </w:r>
          </w:p>
        </w:tc>
        <w:tc>
          <w:tcPr>
            <w:tcW w:w="659" w:type="dxa"/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82"/>
              <w:jc w:val="center"/>
              <w:rPr>
                <w:b/>
              </w:rPr>
            </w:pPr>
            <w:r w:rsidRPr="001700E1">
              <w:rPr>
                <w:b/>
                <w:color w:val="000009"/>
                <w:spacing w:val="-5"/>
              </w:rPr>
              <w:t>21</w:t>
            </w:r>
          </w:p>
        </w:tc>
        <w:tc>
          <w:tcPr>
            <w:tcW w:w="642" w:type="dxa"/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20"/>
              <w:jc w:val="center"/>
              <w:rPr>
                <w:b/>
              </w:rPr>
            </w:pPr>
            <w:r w:rsidRPr="001700E1">
              <w:rPr>
                <w:b/>
                <w:color w:val="000009"/>
                <w:spacing w:val="-5"/>
              </w:rPr>
              <w:t>21</w:t>
            </w:r>
          </w:p>
        </w:tc>
        <w:tc>
          <w:tcPr>
            <w:tcW w:w="646" w:type="dxa"/>
            <w:gridSpan w:val="2"/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20"/>
              <w:jc w:val="center"/>
              <w:rPr>
                <w:b/>
              </w:rPr>
            </w:pPr>
            <w:r w:rsidRPr="001700E1">
              <w:rPr>
                <w:b/>
                <w:spacing w:val="-5"/>
              </w:rPr>
              <w:t>23</w:t>
            </w:r>
          </w:p>
        </w:tc>
        <w:tc>
          <w:tcPr>
            <w:tcW w:w="564" w:type="dxa"/>
            <w:gridSpan w:val="2"/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17"/>
              <w:jc w:val="center"/>
              <w:rPr>
                <w:b/>
                <w:lang w:val="ru-RU"/>
              </w:rPr>
            </w:pPr>
            <w:r w:rsidRPr="001700E1">
              <w:rPr>
                <w:b/>
                <w:color w:val="000009"/>
                <w:spacing w:val="-5"/>
              </w:rPr>
              <w:t>23</w:t>
            </w:r>
          </w:p>
        </w:tc>
        <w:tc>
          <w:tcPr>
            <w:tcW w:w="754" w:type="dxa"/>
          </w:tcPr>
          <w:p w:rsidR="00A12F26" w:rsidRPr="001700E1" w:rsidRDefault="00A12F26" w:rsidP="00012258">
            <w:pPr>
              <w:pStyle w:val="TableParagraph"/>
              <w:spacing w:line="312" w:lineRule="exact"/>
              <w:ind w:left="135"/>
              <w:jc w:val="center"/>
              <w:rPr>
                <w:b/>
              </w:rPr>
            </w:pPr>
            <w:r w:rsidRPr="001700E1">
              <w:rPr>
                <w:b/>
                <w:color w:val="000009"/>
                <w:spacing w:val="-5"/>
              </w:rPr>
              <w:t>23</w:t>
            </w:r>
          </w:p>
        </w:tc>
        <w:tc>
          <w:tcPr>
            <w:tcW w:w="1747" w:type="dxa"/>
            <w:gridSpan w:val="2"/>
          </w:tcPr>
          <w:p w:rsidR="00A12F26" w:rsidRPr="00B47FA6" w:rsidRDefault="00A12F26" w:rsidP="00012258">
            <w:pPr>
              <w:pStyle w:val="TableParagraph"/>
              <w:spacing w:line="312" w:lineRule="exact"/>
              <w:ind w:left="13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132</w:t>
            </w:r>
          </w:p>
        </w:tc>
      </w:tr>
      <w:tr w:rsidR="00A12F26" w:rsidRPr="00B47FA6" w:rsidTr="00EF02A1">
        <w:trPr>
          <w:trHeight w:val="667"/>
          <w:jc w:val="center"/>
        </w:trPr>
        <w:tc>
          <w:tcPr>
            <w:tcW w:w="4985" w:type="dxa"/>
            <w:gridSpan w:val="2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lang w:val="ru-RU"/>
              </w:rPr>
            </w:pPr>
            <w:r w:rsidRPr="00B47FA6">
              <w:rPr>
                <w:b/>
                <w:color w:val="000009"/>
                <w:spacing w:val="-2"/>
                <w:lang w:val="ru-RU"/>
              </w:rPr>
              <w:t>Коррекционно-развивающая область</w:t>
            </w:r>
            <w:r w:rsidRPr="00B47FA6">
              <w:rPr>
                <w:b/>
                <w:color w:val="000009"/>
                <w:lang w:val="ru-RU"/>
              </w:rPr>
              <w:t xml:space="preserve"> </w:t>
            </w:r>
            <w:r w:rsidRPr="00B47FA6">
              <w:rPr>
                <w:color w:val="000009"/>
                <w:spacing w:val="-8"/>
                <w:lang w:val="ru-RU"/>
              </w:rPr>
              <w:t xml:space="preserve">(коррекционные </w:t>
            </w:r>
            <w:r w:rsidRPr="00B47FA6">
              <w:rPr>
                <w:color w:val="000009"/>
                <w:spacing w:val="-2"/>
                <w:lang w:val="ru-RU"/>
              </w:rPr>
              <w:t>занятия</w:t>
            </w:r>
            <w:r w:rsidRPr="00B47FA6">
              <w:rPr>
                <w:lang w:val="ru-RU"/>
              </w:rPr>
              <w:t xml:space="preserve"> </w:t>
            </w:r>
            <w:r w:rsidRPr="00B47FA6">
              <w:rPr>
                <w:color w:val="000009"/>
                <w:lang w:val="ru-RU"/>
              </w:rPr>
              <w:t xml:space="preserve">и </w:t>
            </w:r>
            <w:r w:rsidRPr="00B47FA6">
              <w:rPr>
                <w:color w:val="000009"/>
                <w:spacing w:val="-2"/>
                <w:lang w:val="ru-RU"/>
              </w:rPr>
              <w:t>ритмика)</w:t>
            </w:r>
            <w:r w:rsidRPr="00B47FA6">
              <w:rPr>
                <w:b/>
                <w:color w:val="000009"/>
                <w:spacing w:val="-2"/>
                <w:lang w:val="ru-RU"/>
              </w:rPr>
              <w:t>:</w:t>
            </w:r>
          </w:p>
        </w:tc>
        <w:tc>
          <w:tcPr>
            <w:tcW w:w="657" w:type="dxa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22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6</w:t>
            </w:r>
          </w:p>
        </w:tc>
        <w:tc>
          <w:tcPr>
            <w:tcW w:w="659" w:type="dxa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80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6</w:t>
            </w:r>
          </w:p>
        </w:tc>
        <w:tc>
          <w:tcPr>
            <w:tcW w:w="642" w:type="dxa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1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6</w:t>
            </w:r>
          </w:p>
        </w:tc>
        <w:tc>
          <w:tcPr>
            <w:tcW w:w="646" w:type="dxa"/>
            <w:gridSpan w:val="2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1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6</w:t>
            </w:r>
          </w:p>
        </w:tc>
        <w:tc>
          <w:tcPr>
            <w:tcW w:w="564" w:type="dxa"/>
            <w:gridSpan w:val="2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14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6</w:t>
            </w:r>
          </w:p>
        </w:tc>
        <w:tc>
          <w:tcPr>
            <w:tcW w:w="754" w:type="dxa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25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6</w:t>
            </w:r>
          </w:p>
        </w:tc>
        <w:tc>
          <w:tcPr>
            <w:tcW w:w="1747" w:type="dxa"/>
            <w:gridSpan w:val="2"/>
            <w:tcBorders>
              <w:bottom w:val="single" w:sz="6" w:space="0" w:color="000000"/>
            </w:tcBorders>
          </w:tcPr>
          <w:p w:rsidR="00A12F26" w:rsidRPr="00B47FA6" w:rsidRDefault="00A12F26" w:rsidP="00012258">
            <w:pPr>
              <w:pStyle w:val="TableParagraph"/>
              <w:ind w:left="123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36</w:t>
            </w:r>
          </w:p>
        </w:tc>
      </w:tr>
      <w:tr w:rsidR="00122872" w:rsidRPr="00B47FA6" w:rsidTr="00EF02A1">
        <w:trPr>
          <w:trHeight w:val="463"/>
          <w:jc w:val="center"/>
        </w:trPr>
        <w:tc>
          <w:tcPr>
            <w:tcW w:w="4985" w:type="dxa"/>
            <w:gridSpan w:val="2"/>
            <w:tcBorders>
              <w:bottom w:val="single" w:sz="4" w:space="0" w:color="auto"/>
            </w:tcBorders>
          </w:tcPr>
          <w:p w:rsidR="00122872" w:rsidRPr="001700E1" w:rsidRDefault="00B47FA6" w:rsidP="00B47FA6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b/>
                <w:color w:val="000009"/>
                <w:spacing w:val="-2"/>
                <w:sz w:val="20"/>
                <w:szCs w:val="20"/>
                <w:lang w:val="ru-RU"/>
              </w:rPr>
            </w:pPr>
            <w:r w:rsidRPr="001700E1">
              <w:rPr>
                <w:sz w:val="20"/>
                <w:szCs w:val="20"/>
                <w:lang w:val="ru-RU"/>
              </w:rPr>
              <w:t xml:space="preserve">Формирование коммуникативного поведения (фронтальные занятия)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  <w:r w:rsidRPr="00B47FA6"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59" w:type="dxa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80"/>
              <w:jc w:val="center"/>
              <w:rPr>
                <w:color w:val="000009"/>
                <w:spacing w:val="-10"/>
                <w:lang w:val="ru-RU"/>
              </w:rPr>
            </w:pPr>
            <w:r w:rsidRPr="00B47FA6"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2" w:type="dxa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 w:rsidRPr="00B47FA6"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6" w:type="dxa"/>
            <w:gridSpan w:val="2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 w:rsidRPr="00B47FA6"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564" w:type="dxa"/>
            <w:gridSpan w:val="2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14"/>
              <w:jc w:val="center"/>
              <w:rPr>
                <w:color w:val="000009"/>
                <w:spacing w:val="-10"/>
                <w:lang w:val="ru-RU"/>
              </w:rPr>
            </w:pPr>
            <w:r w:rsidRPr="00B47FA6"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  <w:r w:rsidRPr="00B47FA6"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</w:tcPr>
          <w:p w:rsidR="00122872" w:rsidRPr="00B47FA6" w:rsidRDefault="00B47FA6" w:rsidP="00012258">
            <w:pPr>
              <w:pStyle w:val="TableParagraph"/>
              <w:ind w:left="123"/>
              <w:jc w:val="center"/>
              <w:rPr>
                <w:color w:val="000009"/>
                <w:spacing w:val="-5"/>
                <w:lang w:val="ru-RU"/>
              </w:rPr>
            </w:pPr>
            <w:r w:rsidRPr="00B47FA6">
              <w:rPr>
                <w:color w:val="000009"/>
                <w:spacing w:val="-5"/>
                <w:lang w:val="ru-RU"/>
              </w:rPr>
              <w:t>6</w:t>
            </w:r>
          </w:p>
        </w:tc>
      </w:tr>
      <w:tr w:rsidR="00B47FA6" w:rsidRPr="00B47FA6" w:rsidTr="00EF02A1">
        <w:trPr>
          <w:trHeight w:val="475"/>
          <w:jc w:val="center"/>
        </w:trPr>
        <w:tc>
          <w:tcPr>
            <w:tcW w:w="4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1700E1" w:rsidRDefault="00B47FA6" w:rsidP="00B47FA6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sz w:val="20"/>
                <w:szCs w:val="20"/>
                <w:lang w:val="ru-RU"/>
              </w:rPr>
            </w:pPr>
            <w:r w:rsidRPr="001700E1">
              <w:rPr>
                <w:sz w:val="20"/>
                <w:szCs w:val="20"/>
                <w:lang w:val="ru-RU"/>
              </w:rPr>
              <w:t xml:space="preserve"> Формирование коммуникативного поведения (индивидуальные занятия) 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80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4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3"/>
              <w:jc w:val="center"/>
              <w:rPr>
                <w:color w:val="000009"/>
                <w:spacing w:val="-5"/>
                <w:lang w:val="ru-RU"/>
              </w:rPr>
            </w:pPr>
            <w:r>
              <w:rPr>
                <w:color w:val="000009"/>
                <w:spacing w:val="-5"/>
                <w:lang w:val="ru-RU"/>
              </w:rPr>
              <w:t>6</w:t>
            </w:r>
          </w:p>
        </w:tc>
      </w:tr>
      <w:tr w:rsidR="00B47FA6" w:rsidRPr="00B47FA6" w:rsidTr="00EF02A1">
        <w:trPr>
          <w:trHeight w:val="452"/>
          <w:jc w:val="center"/>
        </w:trPr>
        <w:tc>
          <w:tcPr>
            <w:tcW w:w="4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1700E1" w:rsidRDefault="00B47FA6" w:rsidP="00B47FA6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sz w:val="20"/>
                <w:szCs w:val="20"/>
                <w:lang w:val="ru-RU"/>
              </w:rPr>
            </w:pPr>
            <w:r w:rsidRPr="001700E1">
              <w:rPr>
                <w:sz w:val="20"/>
                <w:szCs w:val="20"/>
                <w:lang w:val="ru-RU"/>
              </w:rPr>
              <w:t xml:space="preserve">Музыкально-ритмические занятия (фронтальные занятия) 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80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4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3"/>
              <w:jc w:val="center"/>
              <w:rPr>
                <w:color w:val="000009"/>
                <w:spacing w:val="-5"/>
                <w:lang w:val="ru-RU"/>
              </w:rPr>
            </w:pPr>
            <w:r>
              <w:rPr>
                <w:color w:val="000009"/>
                <w:spacing w:val="-5"/>
                <w:lang w:val="ru-RU"/>
              </w:rPr>
              <w:t>6</w:t>
            </w:r>
          </w:p>
        </w:tc>
      </w:tr>
      <w:tr w:rsidR="00B47FA6" w:rsidRPr="00B47FA6" w:rsidTr="00EF02A1">
        <w:trPr>
          <w:trHeight w:val="497"/>
          <w:jc w:val="center"/>
        </w:trPr>
        <w:tc>
          <w:tcPr>
            <w:tcW w:w="4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1700E1" w:rsidRDefault="00B47FA6" w:rsidP="00B47FA6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sz w:val="20"/>
                <w:szCs w:val="20"/>
                <w:lang w:val="ru-RU"/>
              </w:rPr>
            </w:pPr>
            <w:r w:rsidRPr="001700E1">
              <w:rPr>
                <w:sz w:val="20"/>
                <w:szCs w:val="20"/>
                <w:lang w:val="ru-RU"/>
              </w:rPr>
              <w:t xml:space="preserve">Социально – бытовая ориентировка (фронтальные занятия) 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80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4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3"/>
              <w:jc w:val="center"/>
              <w:rPr>
                <w:color w:val="000009"/>
                <w:spacing w:val="-5"/>
                <w:lang w:val="ru-RU"/>
              </w:rPr>
            </w:pPr>
            <w:r>
              <w:rPr>
                <w:color w:val="000009"/>
                <w:spacing w:val="-5"/>
                <w:lang w:val="ru-RU"/>
              </w:rPr>
              <w:t>6</w:t>
            </w:r>
          </w:p>
        </w:tc>
      </w:tr>
      <w:tr w:rsidR="00B47FA6" w:rsidRPr="00B47FA6" w:rsidTr="00EF02A1">
        <w:trPr>
          <w:trHeight w:val="542"/>
          <w:jc w:val="center"/>
        </w:trPr>
        <w:tc>
          <w:tcPr>
            <w:tcW w:w="4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1700E1" w:rsidRDefault="00B47FA6" w:rsidP="00B47FA6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sz w:val="20"/>
                <w:szCs w:val="20"/>
                <w:lang w:val="ru-RU"/>
              </w:rPr>
            </w:pPr>
            <w:r w:rsidRPr="001700E1">
              <w:rPr>
                <w:sz w:val="20"/>
                <w:szCs w:val="20"/>
                <w:lang w:val="ru-RU"/>
              </w:rPr>
              <w:t xml:space="preserve">Развитие познавательной деятельности (индивидуальные занятия) 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80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14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7FA6" w:rsidRPr="00B47FA6" w:rsidRDefault="00B47FA6" w:rsidP="00012258">
            <w:pPr>
              <w:pStyle w:val="TableParagraph"/>
              <w:ind w:left="123"/>
              <w:jc w:val="center"/>
              <w:rPr>
                <w:color w:val="000009"/>
                <w:spacing w:val="-5"/>
                <w:lang w:val="ru-RU"/>
              </w:rPr>
            </w:pPr>
            <w:r>
              <w:rPr>
                <w:color w:val="000009"/>
                <w:spacing w:val="-5"/>
                <w:lang w:val="ru-RU"/>
              </w:rPr>
              <w:t>6</w:t>
            </w:r>
          </w:p>
        </w:tc>
      </w:tr>
      <w:tr w:rsidR="00B47FA6" w:rsidRPr="00B47FA6" w:rsidTr="00EF02A1">
        <w:trPr>
          <w:trHeight w:val="203"/>
          <w:jc w:val="center"/>
        </w:trPr>
        <w:tc>
          <w:tcPr>
            <w:tcW w:w="4985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:rsidR="00B47FA6" w:rsidRPr="001700E1" w:rsidRDefault="00B47FA6" w:rsidP="00B47FA6">
            <w:pPr>
              <w:pStyle w:val="TableParagraph"/>
              <w:tabs>
                <w:tab w:val="left" w:pos="1994"/>
              </w:tabs>
              <w:spacing w:line="232" w:lineRule="auto"/>
              <w:ind w:left="122" w:right="968"/>
              <w:jc w:val="both"/>
              <w:rPr>
                <w:sz w:val="20"/>
                <w:szCs w:val="20"/>
              </w:rPr>
            </w:pPr>
            <w:r w:rsidRPr="001700E1">
              <w:rPr>
                <w:sz w:val="20"/>
                <w:szCs w:val="20"/>
                <w:lang w:val="ru-RU"/>
              </w:rPr>
              <w:t>Коррекционные занятия с логопедом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22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80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17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14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25"/>
              <w:jc w:val="center"/>
              <w:rPr>
                <w:color w:val="000009"/>
                <w:spacing w:val="-10"/>
                <w:lang w:val="ru-RU"/>
              </w:rPr>
            </w:pPr>
            <w:r>
              <w:rPr>
                <w:color w:val="000009"/>
                <w:spacing w:val="-10"/>
                <w:lang w:val="ru-RU"/>
              </w:rPr>
              <w:t>1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ind w:left="123"/>
              <w:jc w:val="center"/>
              <w:rPr>
                <w:color w:val="000009"/>
                <w:spacing w:val="-5"/>
                <w:lang w:val="ru-RU"/>
              </w:rPr>
            </w:pPr>
            <w:r>
              <w:rPr>
                <w:color w:val="000009"/>
                <w:spacing w:val="-5"/>
                <w:lang w:val="ru-RU"/>
              </w:rPr>
              <w:t>6</w:t>
            </w:r>
          </w:p>
        </w:tc>
      </w:tr>
      <w:tr w:rsidR="00B47FA6" w:rsidRPr="00B47FA6" w:rsidTr="00EF02A1">
        <w:trPr>
          <w:trHeight w:val="340"/>
          <w:jc w:val="center"/>
        </w:trPr>
        <w:tc>
          <w:tcPr>
            <w:tcW w:w="4985" w:type="dxa"/>
            <w:gridSpan w:val="2"/>
            <w:tcBorders>
              <w:top w:val="single" w:sz="6" w:space="0" w:color="000000"/>
            </w:tcBorders>
          </w:tcPr>
          <w:p w:rsidR="00B47FA6" w:rsidRDefault="00B47FA6" w:rsidP="00012258">
            <w:pPr>
              <w:pStyle w:val="TableParagraph"/>
              <w:spacing w:line="307" w:lineRule="exact"/>
              <w:ind w:left="122"/>
              <w:rPr>
                <w:b/>
                <w:color w:val="000009"/>
                <w:spacing w:val="-2"/>
                <w:lang w:val="ru-RU"/>
              </w:rPr>
            </w:pPr>
            <w:r w:rsidRPr="00466DFD">
              <w:rPr>
                <w:b/>
                <w:color w:val="000009"/>
                <w:spacing w:val="-2"/>
                <w:lang w:val="ru-RU"/>
              </w:rPr>
              <w:t>Внеурочная деятельность:</w:t>
            </w:r>
          </w:p>
          <w:p w:rsidR="00B47FA6" w:rsidRPr="009A36C9" w:rsidRDefault="00B47FA6" w:rsidP="001700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Сказкотерапия </w:t>
            </w:r>
          </w:p>
          <w:p w:rsidR="00B47FA6" w:rsidRPr="009A36C9" w:rsidRDefault="00B47FA6" w:rsidP="001700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Изотерапия </w:t>
            </w:r>
          </w:p>
          <w:p w:rsidR="00B47FA6" w:rsidRPr="009A36C9" w:rsidRDefault="00B47FA6" w:rsidP="001700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Цветной мир </w:t>
            </w:r>
          </w:p>
          <w:p w:rsidR="00B47FA6" w:rsidRPr="00B47FA6" w:rsidRDefault="00B47FA6" w:rsidP="001700E1">
            <w:pPr>
              <w:rPr>
                <w:b/>
                <w:color w:val="000009"/>
                <w:spacing w:val="-2"/>
              </w:rPr>
            </w:pPr>
            <w:r w:rsidRPr="001700E1">
              <w:rPr>
                <w:rFonts w:ascii="Times New Roman" w:hAnsi="Times New Roman" w:cs="Times New Roman"/>
                <w:sz w:val="20"/>
                <w:szCs w:val="20"/>
              </w:rPr>
              <w:t>Добрые дела</w:t>
            </w:r>
          </w:p>
        </w:tc>
        <w:tc>
          <w:tcPr>
            <w:tcW w:w="657" w:type="dxa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22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4</w:t>
            </w:r>
          </w:p>
        </w:tc>
        <w:tc>
          <w:tcPr>
            <w:tcW w:w="659" w:type="dxa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80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1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4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1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4</w:t>
            </w:r>
          </w:p>
        </w:tc>
        <w:tc>
          <w:tcPr>
            <w:tcW w:w="564" w:type="dxa"/>
            <w:gridSpan w:val="2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14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4</w:t>
            </w:r>
          </w:p>
        </w:tc>
        <w:tc>
          <w:tcPr>
            <w:tcW w:w="754" w:type="dxa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25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10"/>
              </w:rPr>
              <w:t>4</w:t>
            </w:r>
          </w:p>
        </w:tc>
        <w:tc>
          <w:tcPr>
            <w:tcW w:w="1747" w:type="dxa"/>
            <w:gridSpan w:val="2"/>
            <w:tcBorders>
              <w:top w:val="single" w:sz="6" w:space="0" w:color="000000"/>
            </w:tcBorders>
          </w:tcPr>
          <w:p w:rsidR="00B47FA6" w:rsidRPr="00B47FA6" w:rsidRDefault="00B47FA6" w:rsidP="00012258">
            <w:pPr>
              <w:pStyle w:val="TableParagraph"/>
              <w:spacing w:line="307" w:lineRule="exact"/>
              <w:ind w:left="123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24</w:t>
            </w:r>
          </w:p>
        </w:tc>
      </w:tr>
      <w:tr w:rsidR="00B47FA6" w:rsidRPr="00B47FA6" w:rsidTr="00EF02A1">
        <w:trPr>
          <w:trHeight w:val="319"/>
          <w:jc w:val="center"/>
        </w:trPr>
        <w:tc>
          <w:tcPr>
            <w:tcW w:w="4985" w:type="dxa"/>
            <w:gridSpan w:val="2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22"/>
              <w:rPr>
                <w:b/>
              </w:rPr>
            </w:pPr>
            <w:r w:rsidRPr="00B47FA6">
              <w:rPr>
                <w:b/>
                <w:color w:val="000009"/>
              </w:rPr>
              <w:t xml:space="preserve">Всего к </w:t>
            </w:r>
            <w:r w:rsidRPr="00B47FA6">
              <w:rPr>
                <w:b/>
                <w:color w:val="000009"/>
                <w:spacing w:val="-2"/>
              </w:rPr>
              <w:t>финансированию</w:t>
            </w:r>
          </w:p>
        </w:tc>
        <w:tc>
          <w:tcPr>
            <w:tcW w:w="657" w:type="dxa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22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31</w:t>
            </w:r>
          </w:p>
        </w:tc>
        <w:tc>
          <w:tcPr>
            <w:tcW w:w="659" w:type="dxa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80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31</w:t>
            </w:r>
          </w:p>
        </w:tc>
        <w:tc>
          <w:tcPr>
            <w:tcW w:w="642" w:type="dxa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1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31</w:t>
            </w:r>
          </w:p>
        </w:tc>
        <w:tc>
          <w:tcPr>
            <w:tcW w:w="646" w:type="dxa"/>
            <w:gridSpan w:val="2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17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33</w:t>
            </w:r>
          </w:p>
        </w:tc>
        <w:tc>
          <w:tcPr>
            <w:tcW w:w="564" w:type="dxa"/>
            <w:gridSpan w:val="2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14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33</w:t>
            </w:r>
          </w:p>
        </w:tc>
        <w:tc>
          <w:tcPr>
            <w:tcW w:w="754" w:type="dxa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25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33</w:t>
            </w:r>
          </w:p>
        </w:tc>
        <w:tc>
          <w:tcPr>
            <w:tcW w:w="1747" w:type="dxa"/>
            <w:gridSpan w:val="2"/>
          </w:tcPr>
          <w:p w:rsidR="00B47FA6" w:rsidRPr="00B47FA6" w:rsidRDefault="00B47FA6" w:rsidP="00012258">
            <w:pPr>
              <w:pStyle w:val="TableParagraph"/>
              <w:spacing w:line="300" w:lineRule="exact"/>
              <w:ind w:left="123"/>
              <w:jc w:val="center"/>
              <w:rPr>
                <w:b/>
              </w:rPr>
            </w:pPr>
            <w:r w:rsidRPr="00B47FA6">
              <w:rPr>
                <w:b/>
                <w:color w:val="000009"/>
                <w:spacing w:val="-5"/>
              </w:rPr>
              <w:t>192</w:t>
            </w:r>
          </w:p>
        </w:tc>
      </w:tr>
    </w:tbl>
    <w:p w:rsidR="00A12F26" w:rsidRPr="00151CFE" w:rsidRDefault="00A12F26" w:rsidP="001700E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12F26" w:rsidRPr="00151CFE" w:rsidSect="006451C0">
      <w:footerReference w:type="default" r:id="rId6"/>
      <w:pgSz w:w="11906" w:h="16838"/>
      <w:pgMar w:top="426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0C0" w:rsidRPr="00707CC6" w:rsidRDefault="00E360C0" w:rsidP="00707CC6">
      <w:pPr>
        <w:pStyle w:val="TableParagraph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endnote>
  <w:endnote w:type="continuationSeparator" w:id="1">
    <w:p w:rsidR="00E360C0" w:rsidRPr="00707CC6" w:rsidRDefault="00E360C0" w:rsidP="00707CC6">
      <w:pPr>
        <w:pStyle w:val="TableParagraph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952141"/>
      <w:docPartObj>
        <w:docPartGallery w:val="Page Numbers (Bottom of Page)"/>
        <w:docPartUnique/>
      </w:docPartObj>
    </w:sdtPr>
    <w:sdtContent>
      <w:p w:rsidR="00707CC6" w:rsidRDefault="0032200F">
        <w:pPr>
          <w:pStyle w:val="aa"/>
          <w:jc w:val="right"/>
        </w:pPr>
        <w:fldSimple w:instr=" PAGE   \* MERGEFORMAT ">
          <w:r w:rsidR="009A36C9">
            <w:rPr>
              <w:noProof/>
            </w:rPr>
            <w:t>6</w:t>
          </w:r>
        </w:fldSimple>
      </w:p>
    </w:sdtContent>
  </w:sdt>
  <w:p w:rsidR="00707CC6" w:rsidRDefault="00707CC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0C0" w:rsidRPr="00707CC6" w:rsidRDefault="00E360C0" w:rsidP="00707CC6">
      <w:pPr>
        <w:pStyle w:val="TableParagraph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footnote>
  <w:footnote w:type="continuationSeparator" w:id="1">
    <w:p w:rsidR="00E360C0" w:rsidRPr="00707CC6" w:rsidRDefault="00E360C0" w:rsidP="00707CC6">
      <w:pPr>
        <w:pStyle w:val="TableParagraph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51CFE"/>
    <w:rsid w:val="0008223D"/>
    <w:rsid w:val="00112722"/>
    <w:rsid w:val="00122872"/>
    <w:rsid w:val="00151CFE"/>
    <w:rsid w:val="001700E1"/>
    <w:rsid w:val="00176E80"/>
    <w:rsid w:val="0023425B"/>
    <w:rsid w:val="00272101"/>
    <w:rsid w:val="00316996"/>
    <w:rsid w:val="0032200F"/>
    <w:rsid w:val="003E109D"/>
    <w:rsid w:val="00466DFD"/>
    <w:rsid w:val="004D3954"/>
    <w:rsid w:val="004E40BE"/>
    <w:rsid w:val="00572098"/>
    <w:rsid w:val="00585FF2"/>
    <w:rsid w:val="005E2EAA"/>
    <w:rsid w:val="005E3BAF"/>
    <w:rsid w:val="006451C0"/>
    <w:rsid w:val="00707CC6"/>
    <w:rsid w:val="00831A3B"/>
    <w:rsid w:val="008A52D0"/>
    <w:rsid w:val="008F04CC"/>
    <w:rsid w:val="008F23AF"/>
    <w:rsid w:val="0091387B"/>
    <w:rsid w:val="00920BE5"/>
    <w:rsid w:val="00952DA6"/>
    <w:rsid w:val="00972A67"/>
    <w:rsid w:val="009A36C9"/>
    <w:rsid w:val="00A12F26"/>
    <w:rsid w:val="00B15C27"/>
    <w:rsid w:val="00B47FA6"/>
    <w:rsid w:val="00B5171E"/>
    <w:rsid w:val="00D949A5"/>
    <w:rsid w:val="00DD2AC4"/>
    <w:rsid w:val="00E360C0"/>
    <w:rsid w:val="00EF02A1"/>
    <w:rsid w:val="00FB7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151CFE"/>
    <w:rPr>
      <w:rFonts w:eastAsiaTheme="minorHAnsi"/>
      <w:lang w:val="en-US" w:eastAsia="en-US"/>
    </w:rPr>
  </w:style>
  <w:style w:type="paragraph" w:styleId="a4">
    <w:name w:val="No Spacing"/>
    <w:link w:val="a3"/>
    <w:uiPriority w:val="1"/>
    <w:qFormat/>
    <w:rsid w:val="00151CFE"/>
    <w:pPr>
      <w:spacing w:before="100" w:beforeAutospacing="1" w:after="100" w:afterAutospacing="1" w:line="240" w:lineRule="auto"/>
    </w:pPr>
    <w:rPr>
      <w:rFonts w:eastAsiaTheme="minorHAnsi"/>
      <w:lang w:val="en-US" w:eastAsia="en-US"/>
    </w:rPr>
  </w:style>
  <w:style w:type="paragraph" w:styleId="a5">
    <w:name w:val="List Paragraph"/>
    <w:basedOn w:val="a"/>
    <w:uiPriority w:val="34"/>
    <w:qFormat/>
    <w:rsid w:val="00151CFE"/>
    <w:pPr>
      <w:spacing w:before="100" w:beforeAutospacing="1" w:after="100" w:afterAutospacing="1" w:line="240" w:lineRule="auto"/>
      <w:ind w:left="720"/>
      <w:contextualSpacing/>
    </w:pPr>
    <w:rPr>
      <w:rFonts w:eastAsiaTheme="minorHAnsi"/>
      <w:lang w:val="en-US" w:eastAsia="en-US"/>
    </w:rPr>
  </w:style>
  <w:style w:type="table" w:customStyle="1" w:styleId="TableGrid">
    <w:name w:val="TableGrid"/>
    <w:rsid w:val="00151CFE"/>
    <w:pPr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12F2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A12F26"/>
    <w:pPr>
      <w:widowControl w:val="0"/>
      <w:autoSpaceDE w:val="0"/>
      <w:autoSpaceDN w:val="0"/>
      <w:spacing w:after="0" w:line="240" w:lineRule="auto"/>
      <w:ind w:left="67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12F26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12F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07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07CC6"/>
  </w:style>
  <w:style w:type="paragraph" w:styleId="aa">
    <w:name w:val="footer"/>
    <w:basedOn w:val="a"/>
    <w:link w:val="ab"/>
    <w:uiPriority w:val="99"/>
    <w:unhideWhenUsed/>
    <w:rsid w:val="00707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7C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2025-11-12T10:44:00Z</cp:lastPrinted>
  <dcterms:created xsi:type="dcterms:W3CDTF">2026-09-02T08:03:00Z</dcterms:created>
  <dcterms:modified xsi:type="dcterms:W3CDTF">2026-09-15T09:59:00Z</dcterms:modified>
</cp:coreProperties>
</file>