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151" w:rsidRPr="000F4151" w:rsidRDefault="000F4151" w:rsidP="000F4151">
      <w:pPr>
        <w:spacing w:before="88" w:after="88" w:line="177" w:lineRule="atLeast"/>
        <w:jc w:val="center"/>
        <w:outlineLvl w:val="4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0F415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Наличие специальных технических средств обучения коллективного и индивидуального пользования</w:t>
      </w:r>
    </w:p>
    <w:p w:rsidR="000F4151" w:rsidRPr="000F4151" w:rsidRDefault="000F4151" w:rsidP="000F4151">
      <w:pPr>
        <w:spacing w:before="88" w:after="88" w:line="177" w:lineRule="atLeast"/>
        <w:jc w:val="center"/>
        <w:outlineLvl w:val="4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r w:rsidRPr="000F415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для инвалидов и лиц с ограниченными возможностями здоровья</w:t>
      </w:r>
    </w:p>
    <w:p w:rsidR="000F4151" w:rsidRPr="000F4151" w:rsidRDefault="000F4151" w:rsidP="000F4151">
      <w:pPr>
        <w:spacing w:after="88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0F41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 В образовательной организации детям-инвалидам и детям с ограниченными возможностями здоровья возможно предоставление специальных технических средств обучения коллективного и индивидуального пользования. Детям-инвалидам, находящимся на домашнем обучении и обучающимся с использованием дистанционных технологий, возможно предоставление компьютерного оборудования, </w:t>
      </w:r>
      <w:proofErr w:type="spellStart"/>
      <w:r w:rsidRPr="000F41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скайп</w:t>
      </w:r>
      <w:proofErr w:type="spellEnd"/>
      <w:r w:rsidRPr="000F41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проведения дистанционных занятий. Во время проведения занятий в классах, где обучаются инвалиды и обучающиеся с ОВЗ, применяются </w:t>
      </w:r>
      <w:proofErr w:type="spellStart"/>
      <w:r w:rsidRPr="000F41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мультимедийные</w:t>
      </w:r>
      <w:proofErr w:type="spellEnd"/>
      <w:r w:rsidRPr="000F41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средства и иные средства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F41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повышения уровня восприятия учебной информации учащимися с различными нарушениями. Имеются электронные УМК, проводится подбор и разработка учебных материалов в печатных и электронных формах, адаптированных к ограничениям их здоровья.</w:t>
      </w:r>
    </w:p>
    <w:tbl>
      <w:tblPr>
        <w:tblW w:w="965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70"/>
        <w:gridCol w:w="1984"/>
      </w:tblGrid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ввода здания в эксплуатацию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8D1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  <w:r w:rsidR="008D19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96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8D1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Проектная мощность (мест). 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8D196B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250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Общая площадь всех помещений (кв.м)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8D196B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196B">
              <w:rPr>
                <w:sz w:val="24"/>
                <w:szCs w:val="24"/>
              </w:rPr>
              <w:t xml:space="preserve">3 283 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Специальные помещения для ГПД: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— кабинеты для занятий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Спортивный зал (кв.м)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710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8D19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Школьн</w:t>
            </w:r>
            <w:r w:rsidR="008D196B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 спортивная площадка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Столовая (кв.м)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8D196B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посадочных мест (по проекту)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8D196B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60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613E1C" w:rsidP="00613E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</w:t>
            </w:r>
            <w:r w:rsidR="000F4151"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абинет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логопеда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613E1C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Кабинет психолога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Административные кабинеты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кабинет директора — 1</w:t>
            </w:r>
            <w:r w:rsidRPr="000F4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кабинет заместителя директора-</w:t>
            </w:r>
            <w:r w:rsidR="00613E1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Помещения, сооружения, сдаваемые в аренду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0F4151" w:rsidRPr="000F4151" w:rsidTr="000F4151">
        <w:tc>
          <w:tcPr>
            <w:tcW w:w="767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Арендуемые здания, помещения, сооружения (кв.м)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</w:tbl>
    <w:p w:rsidR="000F4151" w:rsidRPr="000F4151" w:rsidRDefault="000F4151" w:rsidP="000F4151">
      <w:pPr>
        <w:spacing w:after="0" w:line="240" w:lineRule="auto"/>
        <w:rPr>
          <w:rFonts w:ascii="Arial" w:eastAsia="Times New Roman" w:hAnsi="Arial" w:cs="Arial"/>
          <w:vanish/>
          <w:color w:val="333333"/>
          <w:sz w:val="24"/>
          <w:szCs w:val="24"/>
          <w:lang w:eastAsia="ru-RU"/>
        </w:rPr>
      </w:pP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20"/>
        <w:gridCol w:w="1980"/>
      </w:tblGrid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компьютеров, применяемых в учебном процессе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613E1C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37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компьютерного класса (кол-во)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учащихся на 1 компьютер, применяемый в учебном процессе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613E1C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Наличие </w:t>
            </w:r>
            <w:proofErr w:type="spellStart"/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медиатеки</w:t>
            </w:r>
            <w:proofErr w:type="spellEnd"/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(есть/нет)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есть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Возможность пользования сетью Интернет учащимися (да/нет)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оборудования для дистанционного обучения (да/нет)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учителей, прошедших курсы компьютерной грамотности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613E1C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учителей, применяющих ИКТ в учебном процессе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613E1C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Количество компьютеров,</w:t>
            </w:r>
            <w:r w:rsidR="000F4151"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применяемых в управлении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Возможность пользования сетью Интернет педагогами (да/нет)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</w:tr>
      <w:tr w:rsidR="000F4151" w:rsidRPr="000F4151" w:rsidTr="000F4151">
        <w:tc>
          <w:tcPr>
            <w:tcW w:w="762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сайта (да/нет)</w:t>
            </w:r>
          </w:p>
        </w:tc>
        <w:tc>
          <w:tcPr>
            <w:tcW w:w="1980" w:type="dxa"/>
            <w:shd w:val="clear" w:color="auto" w:fill="auto"/>
            <w:vAlign w:val="center"/>
            <w:hideMark/>
          </w:tcPr>
          <w:p w:rsidR="000F4151" w:rsidRPr="000F4151" w:rsidRDefault="000F4151" w:rsidP="000F41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</w:t>
            </w:r>
          </w:p>
        </w:tc>
      </w:tr>
    </w:tbl>
    <w:p w:rsidR="00A230EC" w:rsidRPr="000F4151" w:rsidRDefault="00A230EC">
      <w:pPr>
        <w:rPr>
          <w:sz w:val="24"/>
          <w:szCs w:val="24"/>
        </w:rPr>
      </w:pPr>
    </w:p>
    <w:sectPr w:rsidR="00A230EC" w:rsidRPr="000F4151" w:rsidSect="00A23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0F4151"/>
    <w:rsid w:val="000F4151"/>
    <w:rsid w:val="00613E1C"/>
    <w:rsid w:val="008D196B"/>
    <w:rsid w:val="00A23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0EC"/>
  </w:style>
  <w:style w:type="paragraph" w:styleId="5">
    <w:name w:val="heading 5"/>
    <w:basedOn w:val="a"/>
    <w:link w:val="50"/>
    <w:uiPriority w:val="9"/>
    <w:qFormat/>
    <w:rsid w:val="000F415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F415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F4151"/>
    <w:rPr>
      <w:b/>
      <w:bCs/>
    </w:rPr>
  </w:style>
  <w:style w:type="paragraph" w:styleId="a4">
    <w:name w:val="Normal (Web)"/>
    <w:basedOn w:val="a"/>
    <w:uiPriority w:val="99"/>
    <w:semiHidden/>
    <w:unhideWhenUsed/>
    <w:rsid w:val="000F41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Робертовна</dc:creator>
  <cp:lastModifiedBy>Светлана Робертовна</cp:lastModifiedBy>
  <cp:revision>2</cp:revision>
  <dcterms:created xsi:type="dcterms:W3CDTF">2026-09-22T06:59:00Z</dcterms:created>
  <dcterms:modified xsi:type="dcterms:W3CDTF">2026-09-22T07:25:00Z</dcterms:modified>
</cp:coreProperties>
</file>