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CC" w:rsidRPr="006E0FCC" w:rsidRDefault="006E0FCC" w:rsidP="006E0FCC">
      <w:pPr>
        <w:spacing w:before="107" w:after="107" w:line="215" w:lineRule="atLeast"/>
        <w:jc w:val="center"/>
        <w:outlineLvl w:val="4"/>
        <w:rPr>
          <w:rFonts w:ascii="Arial" w:eastAsia="Times New Roman" w:hAnsi="Arial" w:cs="Arial"/>
          <w:b/>
          <w:bCs/>
          <w:color w:val="333333"/>
          <w:sz w:val="15"/>
          <w:szCs w:val="15"/>
          <w:lang w:eastAsia="ru-RU"/>
        </w:rPr>
      </w:pPr>
      <w:r w:rsidRPr="006E0FCC">
        <w:rPr>
          <w:rFonts w:ascii="Arial" w:eastAsia="Times New Roman" w:hAnsi="Arial" w:cs="Arial"/>
          <w:b/>
          <w:bCs/>
          <w:color w:val="000000"/>
          <w:sz w:val="15"/>
          <w:lang w:eastAsia="ru-RU"/>
        </w:rPr>
        <w:t>Обеспечение доступа в здание школы, приспособленных для использования инвалидами и лицами с ограниченными возможностями здоровья</w:t>
      </w:r>
    </w:p>
    <w:p w:rsidR="006E0FCC" w:rsidRPr="006E0FCC" w:rsidRDefault="006E0FCC" w:rsidP="006E0FCC">
      <w:pPr>
        <w:spacing w:after="107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</w:p>
    <w:p w:rsidR="006E0FCC" w:rsidRPr="006E0FCC" w:rsidRDefault="006E0FCC" w:rsidP="006E0FCC">
      <w:pPr>
        <w:spacing w:after="107" w:line="240" w:lineRule="auto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Федеральный Закон от 29.12.12 №273-ФЗ «Об образовании в Российской Федерации» законодательно закрепляет принцип доступности образования для инвалидов и лиц с ограниченными возможностями здоровья. Для обеспечения «равного доступа к образованию» для всех обучающихся с учетом разнообразия особых образовательных потребностей и индивидуальных возможностей, в нашей школе созданы специальные условия, в т.ч. доступ в здание образовательной организации инвалидов и лиц с ограниченными возможностями здоровья (далее — ОВЗ):</w:t>
      </w:r>
    </w:p>
    <w:p w:rsidR="006E0FCC" w:rsidRPr="006E0FCC" w:rsidRDefault="006E0FCC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Перед входной группой (</w:t>
      </w:r>
      <w:r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справа </w:t>
      </w: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от входной двери) есть звонок вызова ассистента (помощника) из числа сотрудников школы, для предоставления услуг по оказанию инвалидам и лицам с ОВЗ необходимой технической помощи.</w:t>
      </w:r>
    </w:p>
    <w:p w:rsidR="006E0FCC" w:rsidRPr="006E0FCC" w:rsidRDefault="006E0FCC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Электроподъемник</w:t>
      </w:r>
      <w:proofErr w:type="spellEnd"/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для инвалидов размещен с </w:t>
      </w:r>
      <w:r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левой стороны от главного </w:t>
      </w: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входа в здание школы.</w:t>
      </w:r>
    </w:p>
    <w:p w:rsidR="006E0FCC" w:rsidRPr="006E0FCC" w:rsidRDefault="006E0FCC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На стеклянные двери, во избежание травм, наклеен «Желтый круг» — предупредительный знак для слабовидящих людей.</w:t>
      </w:r>
    </w:p>
    <w:p w:rsidR="006E0FCC" w:rsidRPr="006E0FCC" w:rsidRDefault="006E0FCC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На </w:t>
      </w:r>
      <w:r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крыльце </w:t>
      </w:r>
      <w:r w:rsidR="0003578A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противоскользящие полосы, контрастные с поверхностью.</w:t>
      </w:r>
    </w:p>
    <w:p w:rsidR="006E0FCC" w:rsidRPr="0003578A" w:rsidRDefault="006E0FCC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 w:rsidRPr="006E0FC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Для организации комфортных условий для слабослышащих людей в школе имеется индукционная петля, длинной 40 м.</w:t>
      </w:r>
    </w:p>
    <w:p w:rsidR="0003578A" w:rsidRPr="006E0FCC" w:rsidRDefault="0003578A" w:rsidP="006E0FCC">
      <w:pPr>
        <w:numPr>
          <w:ilvl w:val="0"/>
          <w:numId w:val="1"/>
        </w:numPr>
        <w:spacing w:before="100" w:beforeAutospacing="1" w:after="100" w:afterAutospacing="1" w:line="258" w:lineRule="atLeast"/>
        <w:ind w:left="322"/>
        <w:rPr>
          <w:rFonts w:ascii="Arial" w:eastAsia="Times New Roman" w:hAnsi="Arial" w:cs="Arial"/>
          <w:color w:val="000000" w:themeColor="text1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Установлена вывеска с названием школы и режимом работы , выполненная рельефно-точечным шрифтом Брайля.</w:t>
      </w:r>
    </w:p>
    <w:p w:rsidR="00904446" w:rsidRPr="006E0FCC" w:rsidRDefault="00904446">
      <w:pPr>
        <w:rPr>
          <w:color w:val="000000" w:themeColor="text1"/>
        </w:rPr>
      </w:pPr>
    </w:p>
    <w:sectPr w:rsidR="00904446" w:rsidRPr="006E0FCC" w:rsidSect="0090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C0DBB"/>
    <w:multiLevelType w:val="multilevel"/>
    <w:tmpl w:val="6508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6E0FCC"/>
    <w:rsid w:val="0003578A"/>
    <w:rsid w:val="006E0FCC"/>
    <w:rsid w:val="0090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446"/>
  </w:style>
  <w:style w:type="paragraph" w:styleId="5">
    <w:name w:val="heading 5"/>
    <w:basedOn w:val="a"/>
    <w:link w:val="50"/>
    <w:uiPriority w:val="9"/>
    <w:qFormat/>
    <w:rsid w:val="006E0FC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E0F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6E0F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Робертовна</dc:creator>
  <cp:lastModifiedBy>Светлана Робертовна</cp:lastModifiedBy>
  <cp:revision>3</cp:revision>
  <dcterms:created xsi:type="dcterms:W3CDTF">2026-09-22T05:06:00Z</dcterms:created>
  <dcterms:modified xsi:type="dcterms:W3CDTF">2026-09-22T05:15:00Z</dcterms:modified>
</cp:coreProperties>
</file>